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spacing w:before="6"/>
        <w:rPr>
          <w:rFonts w:ascii="Times New Roman"/>
          <w:sz w:val="26"/>
        </w:rPr>
      </w:pPr>
    </w:p>
    <w:p>
      <w:pPr>
        <w:pStyle w:val="5"/>
      </w:pPr>
      <w:r>
        <w:rPr>
          <w:rFonts w:hint="eastAsia" w:ascii="Microsoft JhengHei" w:eastAsia="Microsoft JhengHei"/>
          <w:b/>
          <w:sz w:val="40"/>
        </w:rPr>
        <w:t>比亚迪</w:t>
      </w:r>
      <w:r>
        <w:rPr>
          <w:w w:val="95"/>
        </w:rPr>
        <w:t>弗迪电池有限公司招聘简章</w:t>
      </w:r>
    </w:p>
    <w:p>
      <w:pPr>
        <w:spacing w:before="0" w:line="666" w:lineRule="exact"/>
        <w:ind w:left="6259" w:right="710" w:firstLine="0"/>
        <w:jc w:val="center"/>
        <w:rPr>
          <w:rFonts w:hint="eastAsia" w:ascii="Microsoft JhengHei" w:eastAsia="Microsoft JhengHei"/>
          <w:b/>
          <w:sz w:val="40"/>
        </w:rPr>
      </w:pPr>
      <w:r>
        <w:rPr>
          <w:rFonts w:hint="eastAsia" w:ascii="Microsoft JhengHei" w:eastAsia="Microsoft JhengHei"/>
          <w:b/>
          <w:sz w:val="40"/>
        </w:rPr>
        <w:t>（原比亚迪第二事业部）</w:t>
      </w:r>
    </w:p>
    <w:p>
      <w:pPr>
        <w:pStyle w:val="4"/>
        <w:spacing w:before="1"/>
        <w:rPr>
          <w:rFonts w:ascii="Microsoft JhengHei"/>
          <w:b/>
          <w:sz w:val="34"/>
        </w:rPr>
      </w:pPr>
    </w:p>
    <w:p>
      <w:pPr>
        <w:pStyle w:val="4"/>
        <w:spacing w:line="324" w:lineRule="auto"/>
        <w:ind w:left="220" w:right="713" w:firstLine="360"/>
        <w:jc w:val="both"/>
      </w:pPr>
      <w:r>
        <w:rPr>
          <w:spacing w:val="-1"/>
        </w:rPr>
        <w:t>弗迪电池有限公司（原比亚迪第二事业部</w:t>
      </w:r>
      <w:r>
        <w:t>）</w:t>
      </w:r>
      <w:r>
        <w:rPr>
          <w:spacing w:val="-9"/>
        </w:rPr>
        <w:t xml:space="preserve">成立于 </w:t>
      </w:r>
      <w:r>
        <w:t>1998</w:t>
      </w:r>
      <w:r>
        <w:rPr>
          <w:spacing w:val="-6"/>
        </w:rPr>
        <w:t xml:space="preserve"> 年,从事二次充电电池业务二十余年，掌握了电池全产业链核心技术。电</w:t>
      </w:r>
      <w:r>
        <w:rPr>
          <w:spacing w:val="-1"/>
        </w:rPr>
        <w:t>池事业群现拥有深圳（宝龙、坑梓</w:t>
      </w:r>
      <w:r>
        <w:rPr>
          <w:spacing w:val="-92"/>
        </w:rPr>
        <w:t>）</w:t>
      </w:r>
      <w:r>
        <w:rPr>
          <w:spacing w:val="-1"/>
        </w:rPr>
        <w:t>、上海、惠州、商洛、汕尾、青海、太原、包头、重庆、西安、长沙、贵阳等十三大生产基地，拥</w:t>
      </w:r>
      <w:r>
        <w:rPr>
          <w:spacing w:val="17"/>
          <w:w w:val="95"/>
        </w:rPr>
        <w:t xml:space="preserve">有员工 </w:t>
      </w:r>
      <w:r>
        <w:rPr>
          <w:w w:val="95"/>
        </w:rPr>
        <w:t>3.5</w:t>
      </w:r>
      <w:r>
        <w:rPr>
          <w:spacing w:val="9"/>
          <w:w w:val="95"/>
        </w:rPr>
        <w:t xml:space="preserve"> 万余人。产品主要涉及 </w:t>
      </w:r>
      <w:r>
        <w:rPr>
          <w:w w:val="95"/>
        </w:rPr>
        <w:t>3C</w:t>
      </w:r>
      <w:r>
        <w:rPr>
          <w:spacing w:val="3"/>
          <w:w w:val="95"/>
        </w:rPr>
        <w:t xml:space="preserve"> 消费类电池、动力电池、储能类产品及 </w:t>
      </w:r>
      <w:r>
        <w:rPr>
          <w:w w:val="95"/>
        </w:rPr>
        <w:t>BMS、继电器、电容器、保险丝等汽车&amp;电池相关零部件</w:t>
      </w:r>
      <w:r>
        <w:rPr>
          <w:spacing w:val="-1"/>
        </w:rPr>
        <w:t>产品。电池事业群掌握了从矿产资源开发、材料研发制造、工艺研发、电芯研发制造、</w:t>
      </w:r>
      <w:r>
        <w:t>BMS</w:t>
      </w:r>
      <w:r>
        <w:rPr>
          <w:spacing w:val="-6"/>
        </w:rPr>
        <w:t xml:space="preserve"> 研发制造、模组研发制造、</w:t>
      </w:r>
      <w:r>
        <w:t>PACK</w:t>
      </w:r>
      <w:r>
        <w:rPr>
          <w:spacing w:val="-8"/>
        </w:rPr>
        <w:t xml:space="preserve"> 开发制造</w:t>
      </w:r>
      <w:r>
        <w:t>到梯级利用回收全产业链核心技术, 目前已开发出数百种型号的3C</w:t>
      </w:r>
      <w:r>
        <w:rPr>
          <w:spacing w:val="-12"/>
        </w:rPr>
        <w:t xml:space="preserve"> 消费类电池及数十种型号的动力电池，拥有国内外</w:t>
      </w:r>
      <w:r>
        <w:t>3900</w:t>
      </w:r>
      <w:r>
        <w:rPr>
          <w:spacing w:val="-10"/>
        </w:rPr>
        <w:t xml:space="preserve"> 多项专利，</w:t>
      </w:r>
      <w:r>
        <w:rPr>
          <w:spacing w:val="-88"/>
        </w:rPr>
        <w:t xml:space="preserve"> </w:t>
      </w:r>
      <w:r>
        <w:t>同时比亚迪积极响应国家“绿水青山”的号召，构建完整的循环梯次利用生态圈，实现绿色循环经济。在比亚迪“市场化”战略下，</w:t>
      </w:r>
      <w:r>
        <w:rPr>
          <w:spacing w:val="-88"/>
        </w:rPr>
        <w:t xml:space="preserve"> </w:t>
      </w:r>
      <w:r>
        <w:t>电池事业群正在逐步实现全球化布局，国内外大品牌客户在陆续确认战略合作意向。技术方面，多种新型正负极材料及电解液、隔膜和固态电解质也在积极开发中，会在充分的开发验证成熟度基础上，作为下一代电池的潜在选项。</w:t>
      </w:r>
    </w:p>
    <w:p>
      <w:pPr>
        <w:pStyle w:val="4"/>
        <w:spacing w:before="6" w:line="324" w:lineRule="auto"/>
        <w:ind w:left="220" w:right="714" w:firstLine="360"/>
        <w:jc w:val="both"/>
      </w:pPr>
      <w:r>
        <w:rPr>
          <w:spacing w:val="-4"/>
        </w:rPr>
        <w:t>其中</w:t>
      </w:r>
      <w:r>
        <w:rPr>
          <w:rFonts w:hint="eastAsia"/>
          <w:spacing w:val="-4"/>
          <w:lang w:eastAsia="zh-CN"/>
        </w:rPr>
        <w:t>招聘区域为蚌埠公司</w:t>
      </w:r>
      <w:r>
        <w:t>、</w:t>
      </w:r>
      <w:r>
        <w:rPr>
          <w:spacing w:val="-4"/>
        </w:rPr>
        <w:t>上海</w:t>
      </w:r>
      <w:r>
        <w:rPr>
          <w:rFonts w:hint="eastAsia"/>
          <w:spacing w:val="-4"/>
          <w:lang w:eastAsia="zh-CN"/>
        </w:rPr>
        <w:t>公司，</w:t>
      </w:r>
      <w:r>
        <w:rPr>
          <w:spacing w:val="-4"/>
        </w:rPr>
        <w:t>上海</w:t>
      </w:r>
      <w:r>
        <w:rPr>
          <w:spacing w:val="-8"/>
        </w:rPr>
        <w:t>主要产品有方形锂离子电池、聚合物锂离子电池，主要</w:t>
      </w:r>
      <w:r>
        <w:rPr>
          <w:spacing w:val="-1"/>
        </w:rPr>
        <w:t>应用于手机、pad、笔记本、数码相机、智能手环手表等穿戴设施。</w:t>
      </w:r>
      <w:r>
        <w:rPr>
          <w:rFonts w:hint="eastAsia"/>
          <w:spacing w:val="-1"/>
          <w:lang w:eastAsia="zh-CN"/>
        </w:rPr>
        <w:t>蚌埠公司主要生产新能源电池电芯、模组及相关配套产业等核心产品制造，将着力打造比亚迪在华东地区新能源汽车动力电池的战略基地</w:t>
      </w:r>
      <w:r>
        <w:rPr>
          <w:spacing w:val="-6"/>
        </w:rPr>
        <w:t>。</w:t>
      </w:r>
      <w:r>
        <w:rPr>
          <w:rFonts w:hint="eastAsia"/>
          <w:spacing w:val="-6"/>
          <w:lang w:eastAsia="zh-CN"/>
        </w:rPr>
        <w:t>企业</w:t>
      </w:r>
      <w:r>
        <w:rPr>
          <w:spacing w:val="-6"/>
        </w:rPr>
        <w:t>注重员工价值提升，倡导团队协同，提供人才培养、职业提升培训，使员工与公司共同成长，同</w:t>
      </w:r>
      <w:r>
        <w:t>时，为丰富员工业余生活，事业部设立了员工图书室、活动室、宣传栏等文化场所和窗口，举办了丰富多彩的文体活动，节日礼物发放、员工生日晚会、各种体育比赛、综合性晚会等，让广大员工在工作之余，深切感受到公司家一般的温暖。</w:t>
      </w:r>
    </w:p>
    <w:p>
      <w:pPr>
        <w:pStyle w:val="4"/>
        <w:spacing w:before="4"/>
        <w:ind w:left="940"/>
      </w:pPr>
      <w:r>
        <w:t>我们期待您的到来，一起成就梦想！</w:t>
      </w:r>
    </w:p>
    <w:p>
      <w:pPr>
        <w:pStyle w:val="4"/>
        <w:spacing w:before="2"/>
        <w:rPr>
          <w:sz w:val="22"/>
        </w:rPr>
      </w:pPr>
    </w:p>
    <w:p>
      <w:pPr>
        <w:pStyle w:val="3"/>
        <w:spacing w:before="72"/>
        <w:ind w:firstLine="0"/>
      </w:pPr>
      <w:r>
        <w:rPr>
          <w:color w:val="FF0000"/>
          <w:spacing w:val="-1"/>
          <w:shd w:val="clear" w:color="auto" w:fill="DCF8DC"/>
        </w:rPr>
        <w:t>一流的平台，优质的环境。</w:t>
      </w:r>
    </w:p>
    <w:p>
      <w:pPr>
        <w:spacing w:before="43" w:line="300" w:lineRule="auto"/>
        <w:ind w:left="940" w:right="7399" w:hanging="721"/>
        <w:jc w:val="left"/>
        <w:rPr>
          <w:sz w:val="21"/>
        </w:rPr>
      </w:pPr>
      <w:r>
        <w:rPr>
          <w:color w:val="FF0000"/>
          <w:spacing w:val="-1"/>
          <w:sz w:val="21"/>
          <w:shd w:val="clear" w:color="auto" w:fill="DCF8DC"/>
        </w:rPr>
        <w:t>技术、管理双通道，让梦想从这里起航！</w:t>
      </w:r>
      <w:r>
        <w:rPr>
          <w:color w:val="FF0000"/>
          <w:spacing w:val="-192"/>
          <w:sz w:val="21"/>
          <w:shd w:val="clear" w:color="auto" w:fill="DCF8DC"/>
        </w:rPr>
        <w:t>未</w:t>
      </w:r>
      <w:r>
        <w:rPr>
          <w:color w:val="FF0000"/>
          <w:sz w:val="21"/>
          <w:shd w:val="clear" w:color="auto" w:fill="DCF8DC"/>
        </w:rPr>
        <w:t>来已来，职等你来</w:t>
      </w:r>
    </w:p>
    <w:p>
      <w:pPr>
        <w:pStyle w:val="2"/>
        <w:spacing w:line="309" w:lineRule="exact"/>
      </w:pPr>
      <w:r>
        <w:rPr>
          <w:color w:val="006FC0"/>
        </w:rPr>
        <w:t>一、招聘职位、面试时间、地点：</w:t>
      </w:r>
    </w:p>
    <w:p>
      <w:pPr>
        <w:pStyle w:val="4"/>
        <w:spacing w:line="225" w:lineRule="exact"/>
        <w:ind w:left="851"/>
      </w:pPr>
      <w:r>
        <w:t>1、招聘职位如下：</w:t>
      </w:r>
    </w:p>
    <w:p>
      <w:pPr>
        <w:pStyle w:val="4"/>
        <w:spacing w:before="84"/>
        <w:ind w:left="882"/>
      </w:pPr>
      <w:r>
        <w:t>2</w:t>
      </w:r>
      <w:r>
        <w:rPr>
          <w:spacing w:val="-1"/>
        </w:rPr>
        <w:t xml:space="preserve">、面试时间：周一至周五 </w:t>
      </w:r>
      <w:r>
        <w:t>08:30-16:00(休息日\节假日除外)</w:t>
      </w:r>
    </w:p>
    <w:p>
      <w:pPr>
        <w:pStyle w:val="4"/>
        <w:spacing w:before="83"/>
        <w:ind w:left="880"/>
      </w:pPr>
      <w:r>
        <w:t>3、地点：上海市松江区车墩镇香泾路999号上海比亚迪</w:t>
      </w:r>
    </w:p>
    <w:p>
      <w:pPr>
        <w:spacing w:before="45"/>
        <w:ind w:right="0"/>
        <w:jc w:val="left"/>
        <w:rPr>
          <w:spacing w:val="9"/>
          <w:w w:val="95"/>
          <w:sz w:val="20"/>
        </w:rPr>
      </w:pPr>
      <w:r>
        <w:rPr>
          <w:w w:val="95"/>
          <w:sz w:val="19"/>
        </w:rPr>
        <w:t>公司地址：</w:t>
      </w:r>
      <w:r>
        <w:rPr>
          <w:spacing w:val="5"/>
          <w:w w:val="95"/>
          <w:sz w:val="20"/>
        </w:rPr>
        <w:t xml:space="preserve">上海市松江区车墩镇香泾路 </w:t>
      </w:r>
      <w:r>
        <w:rPr>
          <w:w w:val="95"/>
          <w:sz w:val="20"/>
        </w:rPr>
        <w:t>999</w:t>
      </w:r>
      <w:r>
        <w:rPr>
          <w:spacing w:val="9"/>
          <w:w w:val="95"/>
          <w:sz w:val="20"/>
        </w:rPr>
        <w:t xml:space="preserve"> 号上海比亚迪</w:t>
      </w:r>
    </w:p>
    <w:p>
      <w:pPr>
        <w:spacing w:before="45"/>
        <w:ind w:right="0"/>
        <w:jc w:val="left"/>
        <w:rPr>
          <w:rFonts w:hint="default" w:eastAsia="宋体"/>
          <w:spacing w:val="9"/>
          <w:w w:val="95"/>
          <w:sz w:val="20"/>
          <w:lang w:val="en-US" w:eastAsia="zh-CN"/>
        </w:rPr>
      </w:pPr>
      <w:r>
        <w:rPr>
          <w:rFonts w:hint="eastAsia"/>
          <w:spacing w:val="9"/>
          <w:w w:val="95"/>
          <w:sz w:val="20"/>
          <w:lang w:val="en-US" w:eastAsia="zh-CN"/>
        </w:rPr>
        <w:t>联系电话；13013039955包老师</w:t>
      </w:r>
    </w:p>
    <w:p>
      <w:pPr>
        <w:pStyle w:val="4"/>
        <w:spacing w:before="83"/>
        <w:ind w:left="880"/>
      </w:pPr>
    </w:p>
    <w:p>
      <w:pPr>
        <w:pStyle w:val="4"/>
        <w:spacing w:before="1"/>
        <w:rPr>
          <w:sz w:val="22"/>
        </w:rPr>
      </w:pPr>
    </w:p>
    <w:p>
      <w:pPr>
        <w:pStyle w:val="2"/>
      </w:pPr>
      <w:r>
        <w:rPr>
          <w:color w:val="006FC0"/>
        </w:rPr>
        <w:t>二、各类福利待遇</w:t>
      </w:r>
    </w:p>
    <w:p>
      <w:pPr>
        <w:pStyle w:val="4"/>
        <w:spacing w:before="10"/>
        <w:rPr>
          <w:rFonts w:ascii="Microsoft JhengHei"/>
          <w:b/>
          <w:sz w:val="9"/>
        </w:rPr>
      </w:pPr>
    </w:p>
    <w:tbl>
      <w:tblPr>
        <w:tblStyle w:val="6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9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44" w:type="dxa"/>
          </w:tcPr>
          <w:p>
            <w:pPr>
              <w:pStyle w:val="10"/>
              <w:spacing w:before="38"/>
              <w:ind w:left="291" w:right="282"/>
              <w:jc w:val="center"/>
              <w:rPr>
                <w:sz w:val="18"/>
              </w:rPr>
            </w:pPr>
            <w:r>
              <w:rPr>
                <w:sz w:val="18"/>
              </w:rPr>
              <w:t>项目</w:t>
            </w:r>
          </w:p>
        </w:tc>
        <w:tc>
          <w:tcPr>
            <w:tcW w:w="9853" w:type="dxa"/>
          </w:tcPr>
          <w:p>
            <w:pPr>
              <w:pStyle w:val="10"/>
              <w:spacing w:before="38"/>
              <w:ind w:left="4545" w:right="4537"/>
              <w:jc w:val="center"/>
              <w:rPr>
                <w:sz w:val="18"/>
              </w:rPr>
            </w:pPr>
            <w:r>
              <w:rPr>
                <w:sz w:val="18"/>
              </w:rPr>
              <w:t>相关说明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344" w:type="dxa"/>
          </w:tcPr>
          <w:p>
            <w:pPr>
              <w:pStyle w:val="10"/>
              <w:spacing w:before="16"/>
              <w:rPr>
                <w:rFonts w:ascii="Microsoft JhengHei"/>
                <w:b/>
                <w:sz w:val="20"/>
              </w:rPr>
            </w:pPr>
          </w:p>
          <w:p>
            <w:pPr>
              <w:pStyle w:val="10"/>
              <w:ind w:left="291" w:right="282"/>
              <w:jc w:val="center"/>
              <w:rPr>
                <w:sz w:val="18"/>
              </w:rPr>
            </w:pPr>
            <w:r>
              <w:rPr>
                <w:sz w:val="18"/>
              </w:rPr>
              <w:t>环境</w:t>
            </w:r>
          </w:p>
        </w:tc>
        <w:tc>
          <w:tcPr>
            <w:tcW w:w="9853" w:type="dxa"/>
          </w:tcPr>
          <w:p>
            <w:pPr>
              <w:pStyle w:val="10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291"/>
              </w:tabs>
              <w:spacing w:before="0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公司办理养老、工伤、医疗、失业等保险；自愿加入医疗基金，享受医疗费用报销。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291"/>
              </w:tabs>
              <w:spacing w:before="81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大部分操作自动化设备，小部分手工作业，车间大都是净化车间，需穿无尘服，空调车间，凉爽舒适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1344" w:type="dxa"/>
          </w:tcPr>
          <w:p>
            <w:pPr>
              <w:pStyle w:val="10"/>
              <w:rPr>
                <w:rFonts w:ascii="Microsoft JhengHei"/>
                <w:b/>
                <w:sz w:val="18"/>
              </w:rPr>
            </w:pPr>
          </w:p>
          <w:p>
            <w:pPr>
              <w:pStyle w:val="10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10"/>
              <w:ind w:left="291" w:right="282"/>
              <w:jc w:val="center"/>
              <w:rPr>
                <w:sz w:val="18"/>
              </w:rPr>
            </w:pPr>
            <w:r>
              <w:rPr>
                <w:sz w:val="18"/>
              </w:rPr>
              <w:t>岗位发展</w:t>
            </w:r>
          </w:p>
        </w:tc>
        <w:tc>
          <w:tcPr>
            <w:tcW w:w="9853" w:type="dxa"/>
          </w:tcPr>
          <w:p>
            <w:pPr>
              <w:pStyle w:val="10"/>
              <w:spacing w:before="91" w:line="324" w:lineRule="auto"/>
              <w:ind w:left="108" w:right="6"/>
              <w:rPr>
                <w:sz w:val="18"/>
              </w:rPr>
            </w:pPr>
            <w:r>
              <w:rPr>
                <w:spacing w:val="-2"/>
                <w:sz w:val="18"/>
              </w:rPr>
              <w:t>1、用人部门根据需求选拔储备干部，从优秀员工中提拔最优秀人员参加公司的脱产培训，如</w:t>
            </w:r>
            <w:r>
              <w:rPr>
                <w:spacing w:val="-1"/>
                <w:sz w:val="18"/>
              </w:rPr>
              <w:t>（品管、班组长、仓管、统计、</w:t>
            </w:r>
            <w:r>
              <w:rPr>
                <w:sz w:val="18"/>
              </w:rPr>
              <w:t>物控、计划、物料员、特种岗位的培训班，培训期间工资照发，培训结束后可直接上岗。</w:t>
            </w:r>
          </w:p>
          <w:p>
            <w:pPr>
              <w:pStyle w:val="10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2、入职员工通过内部有竞聘和晋升通道，在公司各产业岗位上往技术、工程师、管理人员方向发展。</w:t>
            </w:r>
          </w:p>
          <w:p>
            <w:pPr>
              <w:pStyle w:val="10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3、各类免费培训机会，如电工、设计软件、商务礼仪培训等，全面提升员工素质。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344" w:type="dxa"/>
          </w:tcPr>
          <w:p>
            <w:pPr>
              <w:pStyle w:val="10"/>
              <w:rPr>
                <w:rFonts w:ascii="Microsoft JhengHei"/>
                <w:b/>
                <w:sz w:val="18"/>
              </w:rPr>
            </w:pPr>
          </w:p>
          <w:p>
            <w:pPr>
              <w:pStyle w:val="10"/>
              <w:spacing w:before="12"/>
              <w:rPr>
                <w:rFonts w:ascii="Microsoft JhengHei"/>
                <w:b/>
                <w:sz w:val="9"/>
              </w:rPr>
            </w:pPr>
          </w:p>
          <w:p>
            <w:pPr>
              <w:pStyle w:val="10"/>
              <w:ind w:left="291" w:right="282"/>
              <w:jc w:val="center"/>
              <w:rPr>
                <w:sz w:val="18"/>
              </w:rPr>
            </w:pPr>
            <w:r>
              <w:rPr>
                <w:sz w:val="18"/>
              </w:rPr>
              <w:t>后勤保障</w:t>
            </w:r>
          </w:p>
        </w:tc>
        <w:tc>
          <w:tcPr>
            <w:tcW w:w="9853" w:type="dxa"/>
          </w:tcPr>
          <w:p>
            <w:pPr>
              <w:pStyle w:val="10"/>
              <w:spacing w:before="40" w:line="324" w:lineRule="auto"/>
              <w:ind w:left="108" w:right="92"/>
              <w:rPr>
                <w:sz w:val="18"/>
              </w:rPr>
            </w:pPr>
            <w:r>
              <w:rPr>
                <w:spacing w:val="1"/>
                <w:sz w:val="18"/>
              </w:rPr>
              <w:t>1</w:t>
            </w:r>
            <w:r>
              <w:rPr>
                <w:spacing w:val="-8"/>
                <w:sz w:val="18"/>
              </w:rPr>
              <w:t xml:space="preserve">、员工伙食：公司有食堂，早上 </w:t>
            </w:r>
            <w:r>
              <w:rPr>
                <w:spacing w:val="1"/>
                <w:sz w:val="18"/>
              </w:rPr>
              <w:t>3</w:t>
            </w:r>
            <w:r>
              <w:rPr>
                <w:spacing w:val="-2"/>
                <w:sz w:val="18"/>
              </w:rPr>
              <w:t>.</w:t>
            </w:r>
            <w:r>
              <w:rPr>
                <w:sz w:val="18"/>
              </w:rPr>
              <w:t>5</w:t>
            </w:r>
            <w:r>
              <w:rPr>
                <w:spacing w:val="-26"/>
                <w:sz w:val="18"/>
              </w:rPr>
              <w:t xml:space="preserve"> 元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鸡蛋、面包、豆浆、炒粉、面条等可以任选三样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9"/>
                <w:sz w:val="18"/>
              </w:rPr>
              <w:t xml:space="preserve">，中餐、晚餐各 </w:t>
            </w:r>
            <w:r>
              <w:rPr>
                <w:spacing w:val="1"/>
                <w:sz w:val="18"/>
              </w:rPr>
              <w:t>6</w:t>
            </w:r>
            <w:r>
              <w:rPr>
                <w:spacing w:val="-2"/>
                <w:sz w:val="18"/>
              </w:rPr>
              <w:t>.</w:t>
            </w:r>
            <w:r>
              <w:rPr>
                <w:sz w:val="18"/>
              </w:rPr>
              <w:t>5</w:t>
            </w:r>
            <w:r>
              <w:rPr>
                <w:spacing w:val="-26"/>
                <w:sz w:val="18"/>
              </w:rPr>
              <w:t xml:space="preserve"> 元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二荤二素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，另提供自选餐。</w:t>
            </w:r>
          </w:p>
          <w:p>
            <w:pPr>
              <w:pStyle w:val="10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2、公司为员工免费提供工衣。</w:t>
            </w:r>
          </w:p>
          <w:p>
            <w:pPr>
              <w:pStyle w:val="10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3、住宿：提供免费住宿(6-8</w:t>
            </w:r>
            <w:r>
              <w:rPr>
                <w:spacing w:val="-7"/>
                <w:sz w:val="18"/>
              </w:rPr>
              <w:t xml:space="preserve"> 人/间、有空调和冲凉热水)。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344" w:type="dxa"/>
          </w:tcPr>
          <w:p>
            <w:pPr>
              <w:pStyle w:val="10"/>
              <w:spacing w:before="16"/>
              <w:rPr>
                <w:rFonts w:ascii="Microsoft JhengHei"/>
                <w:b/>
                <w:sz w:val="20"/>
              </w:rPr>
            </w:pPr>
          </w:p>
          <w:p>
            <w:pPr>
              <w:pStyle w:val="10"/>
              <w:ind w:left="291" w:right="282"/>
              <w:jc w:val="center"/>
              <w:rPr>
                <w:sz w:val="18"/>
              </w:rPr>
            </w:pPr>
            <w:r>
              <w:rPr>
                <w:sz w:val="18"/>
              </w:rPr>
              <w:t>文体设施</w:t>
            </w:r>
          </w:p>
        </w:tc>
        <w:tc>
          <w:tcPr>
            <w:tcW w:w="9853" w:type="dxa"/>
          </w:tcPr>
          <w:p>
            <w:pPr>
              <w:pStyle w:val="10"/>
              <w:spacing w:before="71"/>
              <w:ind w:left="108"/>
              <w:rPr>
                <w:sz w:val="18"/>
              </w:rPr>
            </w:pPr>
            <w:r>
              <w:rPr>
                <w:sz w:val="18"/>
              </w:rPr>
              <w:t>1、公司的一切文体设施对所有员工免费开放。</w:t>
            </w:r>
          </w:p>
          <w:p>
            <w:pPr>
              <w:pStyle w:val="10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2、丰富多彩的各类社团面向全体员工。</w:t>
            </w:r>
          </w:p>
          <w:p>
            <w:pPr>
              <w:pStyle w:val="10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、节假日及厂庆日，公司将举办文化娱乐活动，如大型晚会、运动会、象棋比赛、卡拉 </w:t>
            </w:r>
            <w:r>
              <w:rPr>
                <w:sz w:val="18"/>
              </w:rPr>
              <w:t>OK</w:t>
            </w:r>
            <w:r>
              <w:rPr>
                <w:spacing w:val="-10"/>
                <w:sz w:val="18"/>
              </w:rPr>
              <w:t xml:space="preserve"> 大赛等。</w:t>
            </w:r>
          </w:p>
        </w:tc>
      </w:tr>
    </w:tbl>
    <w:p>
      <w:pPr>
        <w:spacing w:after="0"/>
        <w:rPr>
          <w:sz w:val="18"/>
        </w:rPr>
        <w:sectPr>
          <w:headerReference r:id="rId5" w:type="default"/>
          <w:type w:val="continuous"/>
          <w:pgSz w:w="11910" w:h="16840"/>
          <w:pgMar w:top="940" w:right="0" w:bottom="280" w:left="500" w:header="396" w:footer="720" w:gutter="0"/>
          <w:pgNumType w:start="1"/>
          <w:cols w:space="720" w:num="1"/>
        </w:sect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spacing w:before="10"/>
        <w:rPr>
          <w:rFonts w:ascii="Microsoft JhengHei"/>
          <w:b/>
          <w:sz w:val="15"/>
        </w:rPr>
      </w:pPr>
    </w:p>
    <w:p>
      <w:pPr>
        <w:spacing w:before="0" w:line="429" w:lineRule="exact"/>
        <w:ind w:left="340" w:right="0" w:firstLine="0"/>
        <w:jc w:val="left"/>
        <w:rPr>
          <w:rFonts w:hint="eastAsia" w:ascii="Microsoft JhengHei" w:eastAsia="Microsoft JhengHei"/>
          <w:b/>
          <w:sz w:val="24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240030</wp:posOffset>
                </wp:positionV>
                <wp:extent cx="6356350" cy="783145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783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58"/>
                              <w:gridCol w:w="901"/>
                              <w:gridCol w:w="3040"/>
                              <w:gridCol w:w="1079"/>
                              <w:gridCol w:w="2618"/>
                              <w:gridCol w:w="1079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78" w:hRule="atLeast"/>
                              </w:trPr>
                              <w:tc>
                                <w:tcPr>
                                  <w:tcW w:w="1258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006FC0"/>
                                </w:tcPr>
                                <w:p>
                                  <w:pPr>
                                    <w:pStyle w:val="10"/>
                                    <w:spacing w:before="138"/>
                                    <w:ind w:right="312"/>
                                    <w:jc w:val="right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color w:val="FFFF00"/>
                                      <w:sz w:val="21"/>
                                    </w:rPr>
                                    <w:t>岗位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006FC0"/>
                                </w:tcPr>
                                <w:p>
                                  <w:pPr>
                                    <w:pStyle w:val="10"/>
                                    <w:spacing w:before="138"/>
                                    <w:ind w:left="105" w:right="84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color w:val="FFFF00"/>
                                      <w:sz w:val="21"/>
                                    </w:rPr>
                                    <w:t>招聘人数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006FC0"/>
                                </w:tcPr>
                                <w:p>
                                  <w:pPr>
                                    <w:pStyle w:val="10"/>
                                    <w:spacing w:before="138"/>
                                    <w:ind w:left="682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color w:val="FFFF00"/>
                                      <w:sz w:val="21"/>
                                    </w:rPr>
                                    <w:t>岗位职责任职要求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006FC0"/>
                                </w:tcPr>
                                <w:p>
                                  <w:pPr>
                                    <w:pStyle w:val="10"/>
                                    <w:spacing w:before="138"/>
                                    <w:ind w:left="122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color w:val="FFFF00"/>
                                      <w:sz w:val="21"/>
                                    </w:rPr>
                                    <w:t>学历要求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006FC0"/>
                                </w:tcPr>
                                <w:p>
                                  <w:pPr>
                                    <w:pStyle w:val="10"/>
                                    <w:spacing w:before="138"/>
                                    <w:ind w:left="894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color w:val="FFFF00"/>
                                      <w:sz w:val="21"/>
                                    </w:rPr>
                                    <w:t>需求专业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006FC0"/>
                                </w:tcPr>
                                <w:p>
                                  <w:pPr>
                                    <w:pStyle w:val="10"/>
                                    <w:spacing w:before="11" w:line="312" w:lineRule="exact"/>
                                    <w:ind w:left="338" w:right="302"/>
                                    <w:rPr>
                                      <w:rFonts w:hint="eastAsia" w:ascii="Microsoft JhengHei" w:eastAsia="Microsoft JhengHe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color w:val="FFFF00"/>
                                      <w:spacing w:val="-2"/>
                                      <w:sz w:val="21"/>
                                    </w:rPr>
                                    <w:t>工资范围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71" w:hRule="atLeast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9"/>
                                    <w:rPr>
                                      <w:rFonts w:ascii="Microsoft JhengHei"/>
                                      <w:b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right="2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val="en-US" w:eastAsia="zh-CN"/>
                                    </w:rPr>
                                    <w:t>维保技术</w:t>
                                  </w:r>
                                  <w:r>
                                    <w:rPr>
                                      <w:sz w:val="18"/>
                                    </w:rPr>
                                    <w:t>员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9"/>
                                    <w:rPr>
                                      <w:rFonts w:ascii="Microsoft JhengHei"/>
                                      <w:b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05" w:right="8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8" w:line="324" w:lineRule="auto"/>
                                    <w:ind w:left="113" w:right="3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1、维护、保养车间设备，并做好相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关点检记录；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2.设备故障处理、设备</w:t>
                                  </w:r>
                                  <w:r>
                                    <w:rPr>
                                      <w:sz w:val="18"/>
                                    </w:rPr>
                                    <w:t>异常分析、总结并做好记录； 3、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对员工上线操作进行设备操作指导，</w:t>
                                  </w:r>
                                  <w:r>
                                    <w:rPr>
                                      <w:spacing w:val="-8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督导产线员工按要求使用设备，并配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合设备让效率最大化。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" w:line="324" w:lineRule="auto"/>
                                    <w:ind w:left="113" w:right="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本科</w:t>
                                  </w:r>
                                  <w:r>
                                    <w:rPr>
                                      <w:sz w:val="18"/>
                                    </w:rPr>
                                    <w:t>含以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上，</w:t>
                                  </w:r>
                                  <w:r>
                                    <w:rPr>
                                      <w:rFonts w:hint="eastAsia"/>
                                      <w:spacing w:val="-9"/>
                                      <w:sz w:val="18"/>
                                      <w:lang w:eastAsia="zh-CN"/>
                                    </w:rPr>
                                    <w:t>大专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可</w:t>
                                  </w:r>
                                  <w:r>
                                    <w:rPr>
                                      <w:sz w:val="18"/>
                                    </w:rPr>
                                    <w:t>接受应届毕业生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9"/>
                                    <w:rPr>
                                      <w:rFonts w:ascii="Microsoft JhengHei"/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324" w:lineRule="auto"/>
                                    <w:ind w:left="114" w:right="151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机械类、机电类、电气类、仪器类，计算机类等相关专业优</w:t>
                                  </w:r>
                                  <w:r>
                                    <w:rPr>
                                      <w:sz w:val="18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9"/>
                                    <w:rPr>
                                      <w:rFonts w:ascii="Microsoft JhengHei"/>
                                      <w:b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25" w:right="8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5500-7500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50" w:hRule="atLeast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2"/>
                                    <w:rPr>
                                      <w:rFonts w:ascii="Microsoft JhengHei"/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right="2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技术员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2"/>
                                    <w:rPr>
                                      <w:rFonts w:ascii="Microsoft JhengHei"/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05" w:right="8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2"/>
                                    <w:rPr>
                                      <w:rFonts w:ascii="Microsoft JhengHei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、现场设备操作；</w:t>
                                  </w:r>
                                  <w:r>
                                    <w:rPr>
                                      <w:spacing w:val="-25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、简单设备维护；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82" w:line="324" w:lineRule="auto"/>
                                    <w:ind w:left="113" w:right="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3、品质异常处理及汇报；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4、简单异</w:t>
                                  </w:r>
                                  <w:r>
                                    <w:rPr>
                                      <w:sz w:val="18"/>
                                    </w:rPr>
                                    <w:t>常数据分析。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ind w:left="102" w:right="8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本科</w:t>
                                  </w:r>
                                  <w:r>
                                    <w:rPr>
                                      <w:sz w:val="18"/>
                                    </w:rPr>
                                    <w:t>含以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上，</w:t>
                                  </w:r>
                                  <w:r>
                                    <w:rPr>
                                      <w:rFonts w:hint="eastAsia"/>
                                      <w:spacing w:val="-9"/>
                                      <w:sz w:val="18"/>
                                      <w:lang w:eastAsia="zh-CN"/>
                                    </w:rPr>
                                    <w:t>大专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可</w:t>
                                  </w:r>
                                  <w:r>
                                    <w:rPr>
                                      <w:sz w:val="18"/>
                                    </w:rPr>
                                    <w:t>接受应届毕业生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2"/>
                                    <w:rPr>
                                      <w:rFonts w:ascii="Microsoft JhengHei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324" w:lineRule="auto"/>
                                    <w:ind w:left="114" w:right="151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机械类、机电类、电气类、仪器类，计算机类等相关专业优</w:t>
                                  </w:r>
                                  <w:r>
                                    <w:rPr>
                                      <w:sz w:val="18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2"/>
                                    <w:rPr>
                                      <w:rFonts w:ascii="Microsoft JhengHei"/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25" w:right="8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5500-6800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59" w:hRule="atLeast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right="2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测试员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05" w:right="8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8" w:line="324" w:lineRule="auto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、测试报告投诉/数据异常次数；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Parity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对比结果；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2、测试计划完成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率；关键设备利用率；人员效率提升；</w:t>
                                  </w:r>
                                  <w:r>
                                    <w:rPr>
                                      <w:spacing w:val="-8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单位面积设备产能；3、完成上级委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派的其他任务。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0"/>
                                    <w:rPr>
                                      <w:rFonts w:ascii="Microsoft JhengHei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324" w:lineRule="auto"/>
                                    <w:ind w:left="113" w:right="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本科</w:t>
                                  </w:r>
                                  <w:r>
                                    <w:rPr>
                                      <w:sz w:val="18"/>
                                    </w:rPr>
                                    <w:t>含以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上，</w:t>
                                  </w:r>
                                  <w:r>
                                    <w:rPr>
                                      <w:rFonts w:hint="eastAsia"/>
                                      <w:spacing w:val="-9"/>
                                      <w:sz w:val="18"/>
                                      <w:lang w:eastAsia="zh-CN"/>
                                    </w:rPr>
                                    <w:t>大专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可</w:t>
                                  </w:r>
                                  <w:r>
                                    <w:rPr>
                                      <w:sz w:val="18"/>
                                    </w:rPr>
                                    <w:t>接受应届毕业生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" w:line="324" w:lineRule="auto"/>
                                    <w:ind w:left="114" w:right="151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机械类、机电类、电气类、仪器类，计算机类等相关专业优</w:t>
                                  </w:r>
                                  <w:r>
                                    <w:rPr>
                                      <w:sz w:val="18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25" w:right="8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5500-7000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47" w:hRule="atLeast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9"/>
                                    <w:rPr>
                                      <w:rFonts w:ascii="Microsoft JhengHei"/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right="2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品管员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9"/>
                                    <w:rPr>
                                      <w:rFonts w:ascii="Microsoft JhengHei"/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05" w:right="8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0"/>
                                    <w:rPr>
                                      <w:rFonts w:ascii="Microsoft JhengHei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324" w:lineRule="auto"/>
                                    <w:ind w:left="113" w:right="8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1、车间现场过程品质控制；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2、现场</w:t>
                                  </w:r>
                                  <w:r>
                                    <w:rPr>
                                      <w:sz w:val="18"/>
                                    </w:rPr>
                                    <w:t>异常反馈、跟踪；3、品质相关的数据收集、整理、确认。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2"/>
                                    <w:ind w:left="102" w:right="8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本科</w:t>
                                  </w:r>
                                  <w:r>
                                    <w:rPr>
                                      <w:sz w:val="18"/>
                                    </w:rPr>
                                    <w:t>含以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上，</w:t>
                                  </w:r>
                                  <w:r>
                                    <w:rPr>
                                      <w:rFonts w:hint="eastAsia"/>
                                      <w:spacing w:val="-9"/>
                                      <w:sz w:val="18"/>
                                      <w:lang w:eastAsia="zh-CN"/>
                                    </w:rPr>
                                    <w:t>大专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可</w:t>
                                  </w:r>
                                  <w:r>
                                    <w:rPr>
                                      <w:sz w:val="18"/>
                                    </w:rPr>
                                    <w:t>接受应届毕业生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0"/>
                                    <w:rPr>
                                      <w:rFonts w:ascii="Microsoft JhengHei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324" w:lineRule="auto"/>
                                    <w:ind w:left="114" w:right="151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统计类、数学类、机械类、机电类、电气类、仪器类、计算</w:t>
                                  </w:r>
                                  <w:r>
                                    <w:rPr>
                                      <w:sz w:val="18"/>
                                    </w:rPr>
                                    <w:t>机类等相关专业优先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9"/>
                                    <w:rPr>
                                      <w:rFonts w:ascii="Microsoft JhengHei"/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25" w:right="8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5500-6600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47" w:hRule="atLeast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9"/>
                                    <w:rPr>
                                      <w:rFonts w:ascii="Microsoft JhengHei"/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right="2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统计员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9"/>
                                    <w:rPr>
                                      <w:rFonts w:ascii="Microsoft JhengHei"/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8" w:line="324" w:lineRule="auto"/>
                                    <w:ind w:left="113"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1、及时反映车间日常生产及品质情况输出；2、汇总处理各项考勤等人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事事务，准确无误传达相关信息；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3、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2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熟练办公软件操作。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2"/>
                                    <w:ind w:left="102" w:right="8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本科</w:t>
                                  </w:r>
                                  <w:r>
                                    <w:rPr>
                                      <w:sz w:val="18"/>
                                    </w:rPr>
                                    <w:t>含以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上，</w:t>
                                  </w:r>
                                  <w:r>
                                    <w:rPr>
                                      <w:rFonts w:hint="eastAsia"/>
                                      <w:spacing w:val="-9"/>
                                      <w:sz w:val="18"/>
                                      <w:lang w:eastAsia="zh-CN"/>
                                    </w:rPr>
                                    <w:t>大专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可</w:t>
                                  </w:r>
                                  <w:r>
                                    <w:rPr>
                                      <w:sz w:val="18"/>
                                    </w:rPr>
                                    <w:t>接受应届毕业生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0"/>
                                    <w:rPr>
                                      <w:rFonts w:ascii="Microsoft JhengHei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324" w:lineRule="auto"/>
                                    <w:ind w:left="114" w:right="151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计算机类、统计类、财务类、数学类、机械类、机电类、电气类、仪器类等相关专业优先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9"/>
                                    <w:rPr>
                                      <w:rFonts w:ascii="Microsoft JhengHei"/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25" w:right="8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5500-6600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59" w:hRule="atLeast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right="2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工艺员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05" w:right="8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8" w:line="324" w:lineRule="auto"/>
                                    <w:ind w:left="113" w:right="91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1、分析和处理产线异常，跟进和确认改善效果；2、跟进工程师安排的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工艺研究实验及数据收集、处理，协</w:t>
                                  </w:r>
                                  <w:r>
                                    <w:rPr>
                                      <w:sz w:val="18"/>
                                    </w:rPr>
                                    <w:t>助工程师完成工艺改善项目；3、完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成领导安排的其他工作。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0"/>
                                    <w:rPr>
                                      <w:rFonts w:ascii="Microsoft JhengHei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324" w:lineRule="auto"/>
                                    <w:ind w:left="113" w:right="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本科</w:t>
                                  </w:r>
                                  <w:r>
                                    <w:rPr>
                                      <w:sz w:val="18"/>
                                    </w:rPr>
                                    <w:t>含以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上，</w:t>
                                  </w:r>
                                  <w:r>
                                    <w:rPr>
                                      <w:rFonts w:hint="eastAsia"/>
                                      <w:spacing w:val="-9"/>
                                      <w:sz w:val="18"/>
                                      <w:lang w:eastAsia="zh-CN"/>
                                    </w:rPr>
                                    <w:t>大专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可</w:t>
                                  </w:r>
                                  <w:r>
                                    <w:rPr>
                                      <w:sz w:val="18"/>
                                    </w:rPr>
                                    <w:t>接受应届毕业生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" w:line="324" w:lineRule="auto"/>
                                    <w:ind w:left="114" w:right="151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机械类、机电类、电气类、仪器类，计算机类等相关专业优</w:t>
                                  </w:r>
                                  <w:r>
                                    <w:rPr>
                                      <w:sz w:val="18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25" w:right="8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5500-6800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8" w:hRule="atLeast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7"/>
                                    <w:rPr>
                                      <w:rFonts w:ascii="Microsoft JhengHei"/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right="34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钳工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7"/>
                                    <w:rPr>
                                      <w:rFonts w:ascii="Microsoft JhengHei"/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8" w:line="324" w:lineRule="auto"/>
                                    <w:ind w:left="113" w:righ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1、安装、调试车间设备和夹具；</w:t>
                                  </w:r>
                                  <w:r>
                                    <w:rPr>
                                      <w:sz w:val="18"/>
                                    </w:rPr>
                                    <w:t>2、改装车间设备和夹具；3、报废设备的拆解、分类；4、协助领班完成各项工作任务。5、为生产车间制作设备存配件；6、积极配合机加制作所需机器的各部件加工；7、按要求装配并积极调试设备达到生产工艺要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求；8、及时地到生产车间按改动要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6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求改造设备。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9"/>
                                    <w:rPr>
                                      <w:rFonts w:ascii="Microsoft JhengHei"/>
                                      <w:b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324" w:lineRule="auto"/>
                                    <w:ind w:left="113" w:right="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本科</w:t>
                                  </w:r>
                                  <w:r>
                                    <w:rPr>
                                      <w:sz w:val="18"/>
                                    </w:rPr>
                                    <w:t>含以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上，</w:t>
                                  </w:r>
                                  <w:r>
                                    <w:rPr>
                                      <w:rFonts w:hint="eastAsia"/>
                                      <w:spacing w:val="-9"/>
                                      <w:sz w:val="18"/>
                                      <w:lang w:eastAsia="zh-CN"/>
                                    </w:rPr>
                                    <w:t>大专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可</w:t>
                                  </w:r>
                                  <w:r>
                                    <w:rPr>
                                      <w:sz w:val="18"/>
                                    </w:rPr>
                                    <w:t>接受应届毕业生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7"/>
                                    <w:rPr>
                                      <w:rFonts w:ascii="Microsoft JhengHei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" w:line="324" w:lineRule="auto"/>
                                    <w:ind w:left="114" w:right="151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机械类、机电类、电气类、仪器类，计算机类等相关专业优</w:t>
                                  </w:r>
                                  <w:r>
                                    <w:rPr>
                                      <w:sz w:val="18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7"/>
                                    <w:rPr>
                                      <w:rFonts w:ascii="Microsoft JhengHei"/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25" w:right="8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5000-7500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pt;margin-top:18.9pt;height:616.65pt;width:500.5pt;mso-position-horizontal-relative:page;z-index:251660288;mso-width-relative:page;mso-height-relative:page;" filled="f" stroked="f" coordsize="21600,21600" o:gfxdata="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i2UqZNgAAAALAQAADwAAAAAAAAABACAAAAAiAAAAZHJzL2Rvd25yZXYueG1sUEsB&#10;AhQAFAAAAAgAh07iQHSLGVm8AQAAc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58"/>
                        <w:gridCol w:w="901"/>
                        <w:gridCol w:w="3040"/>
                        <w:gridCol w:w="1079"/>
                        <w:gridCol w:w="2618"/>
                        <w:gridCol w:w="1079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78" w:hRule="atLeast"/>
                        </w:trPr>
                        <w:tc>
                          <w:tcPr>
                            <w:tcW w:w="1258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006FC0"/>
                          </w:tcPr>
                          <w:p>
                            <w:pPr>
                              <w:pStyle w:val="10"/>
                              <w:spacing w:before="138"/>
                              <w:ind w:right="312"/>
                              <w:jc w:val="right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color w:val="FFFF00"/>
                                <w:sz w:val="21"/>
                              </w:rPr>
                              <w:t>岗位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006FC0"/>
                          </w:tcPr>
                          <w:p>
                            <w:pPr>
                              <w:pStyle w:val="10"/>
                              <w:spacing w:before="138"/>
                              <w:ind w:left="105" w:right="84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color w:val="FFFF00"/>
                                <w:sz w:val="21"/>
                              </w:rPr>
                              <w:t>招聘人数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006FC0"/>
                          </w:tcPr>
                          <w:p>
                            <w:pPr>
                              <w:pStyle w:val="10"/>
                              <w:spacing w:before="138"/>
                              <w:ind w:left="682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color w:val="FFFF00"/>
                                <w:sz w:val="21"/>
                              </w:rPr>
                              <w:t>岗位职责任职要求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006FC0"/>
                          </w:tcPr>
                          <w:p>
                            <w:pPr>
                              <w:pStyle w:val="10"/>
                              <w:spacing w:before="138"/>
                              <w:ind w:left="122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color w:val="FFFF00"/>
                                <w:sz w:val="21"/>
                              </w:rPr>
                              <w:t>学历要求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006FC0"/>
                          </w:tcPr>
                          <w:p>
                            <w:pPr>
                              <w:pStyle w:val="10"/>
                              <w:spacing w:before="138"/>
                              <w:ind w:left="894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color w:val="FFFF00"/>
                                <w:sz w:val="21"/>
                              </w:rPr>
                              <w:t>需求专业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left w:val="single" w:color="000000" w:sz="4" w:space="0"/>
                              <w:bottom w:val="single" w:color="000000" w:sz="4" w:space="0"/>
                            </w:tcBorders>
                            <w:shd w:val="clear" w:color="auto" w:fill="006FC0"/>
                          </w:tcPr>
                          <w:p>
                            <w:pPr>
                              <w:pStyle w:val="10"/>
                              <w:spacing w:before="11" w:line="312" w:lineRule="exact"/>
                              <w:ind w:left="338" w:right="302"/>
                              <w:rPr>
                                <w:rFonts w:hint="eastAsia"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color w:val="FFFF00"/>
                                <w:spacing w:val="-2"/>
                                <w:sz w:val="21"/>
                              </w:rPr>
                              <w:t>工资范围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71" w:hRule="atLeast"/>
                        </w:trPr>
                        <w:tc>
                          <w:tcPr>
                            <w:tcW w:w="1258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9"/>
                              <w:rPr>
                                <w:rFonts w:ascii="Microsoft JhengHei"/>
                                <w:b/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ind w:right="2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val="en-US" w:eastAsia="zh-CN"/>
                              </w:rPr>
                              <w:t>维保技术</w:t>
                            </w:r>
                            <w:r>
                              <w:rPr>
                                <w:sz w:val="18"/>
                              </w:rPr>
                              <w:t>员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9"/>
                              <w:rPr>
                                <w:rFonts w:ascii="Microsoft JhengHei"/>
                                <w:b/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05" w:right="8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38" w:line="324" w:lineRule="auto"/>
                              <w:ind w:left="113" w:right="3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1、维护、保养车间设备，并做好相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关点检记录；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2.设备故障处理、设备</w:t>
                            </w:r>
                            <w:r>
                              <w:rPr>
                                <w:sz w:val="18"/>
                              </w:rPr>
                              <w:t>异常分析、总结并做好记录； 3、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对员工上线操作进行设备操作指导，</w:t>
                            </w:r>
                            <w:r>
                              <w:rPr>
                                <w:spacing w:val="-8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督导产线员工按要求使用设备，并配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合设备让效率最大化。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" w:line="324" w:lineRule="auto"/>
                              <w:ind w:left="113" w:right="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本科</w:t>
                            </w:r>
                            <w:r>
                              <w:rPr>
                                <w:sz w:val="18"/>
                              </w:rPr>
                              <w:t>含以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上，</w:t>
                            </w:r>
                            <w:r>
                              <w:rPr>
                                <w:rFonts w:hint="eastAsia"/>
                                <w:spacing w:val="-9"/>
                                <w:sz w:val="18"/>
                                <w:lang w:eastAsia="zh-CN"/>
                              </w:rPr>
                              <w:t>大专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可</w:t>
                            </w:r>
                            <w:r>
                              <w:rPr>
                                <w:sz w:val="18"/>
                              </w:rPr>
                              <w:t>接受应届毕业生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9"/>
                              <w:rPr>
                                <w:rFonts w:ascii="Microsoft JhengHei"/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324" w:lineRule="auto"/>
                              <w:ind w:left="114" w:right="15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机械类、机电类、电气类、仪器类，计算机类等相关专业优</w:t>
                            </w:r>
                            <w:r>
                              <w:rPr>
                                <w:sz w:val="18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9"/>
                              <w:rPr>
                                <w:rFonts w:ascii="Microsoft JhengHei"/>
                                <w:b/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25" w:right="8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5500-7500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50" w:hRule="atLeast"/>
                        </w:trPr>
                        <w:tc>
                          <w:tcPr>
                            <w:tcW w:w="1258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2"/>
                              <w:rPr>
                                <w:rFonts w:ascii="Microsoft JhengHei"/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ind w:right="2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技术员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2"/>
                              <w:rPr>
                                <w:rFonts w:ascii="Microsoft JhengHei"/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05" w:right="8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12"/>
                              <w:rPr>
                                <w:rFonts w:ascii="Microsoft JhengHei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、现场设备操作；</w:t>
                            </w:r>
                            <w:r>
                              <w:rPr>
                                <w:spacing w:val="-25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、简单设备维护；</w:t>
                            </w:r>
                          </w:p>
                          <w:p>
                            <w:pPr>
                              <w:pStyle w:val="10"/>
                              <w:spacing w:before="82" w:line="324" w:lineRule="auto"/>
                              <w:ind w:left="113" w:right="8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3、品质异常处理及汇报；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4、简单异</w:t>
                            </w:r>
                            <w:r>
                              <w:rPr>
                                <w:sz w:val="18"/>
                              </w:rPr>
                              <w:t>常数据分析。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3"/>
                              <w:ind w:left="102" w:right="8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本科</w:t>
                            </w:r>
                            <w:r>
                              <w:rPr>
                                <w:sz w:val="18"/>
                              </w:rPr>
                              <w:t>含以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上，</w:t>
                            </w:r>
                            <w:r>
                              <w:rPr>
                                <w:rFonts w:hint="eastAsia"/>
                                <w:spacing w:val="-9"/>
                                <w:sz w:val="18"/>
                                <w:lang w:eastAsia="zh-CN"/>
                              </w:rPr>
                              <w:t>大专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可</w:t>
                            </w:r>
                            <w:r>
                              <w:rPr>
                                <w:sz w:val="18"/>
                              </w:rPr>
                              <w:t>接受应届毕业生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12"/>
                              <w:rPr>
                                <w:rFonts w:ascii="Microsoft JhengHei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324" w:lineRule="auto"/>
                              <w:ind w:left="114" w:right="15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机械类、机电类、电气类、仪器类，计算机类等相关专业优</w:t>
                            </w:r>
                            <w:r>
                              <w:rPr>
                                <w:sz w:val="18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2"/>
                              <w:rPr>
                                <w:rFonts w:ascii="Microsoft JhengHei"/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25" w:right="8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5500-6800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59" w:hRule="atLeast"/>
                        </w:trPr>
                        <w:tc>
                          <w:tcPr>
                            <w:tcW w:w="1258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ind w:right="2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测试员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05" w:right="8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38" w:line="324" w:lineRule="auto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、测试报告投诉/数据异常次数；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</w:rPr>
                              <w:t xml:space="preserve">P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Parity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对比结果；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2、测试计划完成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率；关键设备利用率；人员效率提升；</w:t>
                            </w:r>
                            <w:r>
                              <w:rPr>
                                <w:spacing w:val="-8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单位面积设备产能；3、完成上级委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派的其他任务。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10"/>
                              <w:rPr>
                                <w:rFonts w:ascii="Microsoft JhengHei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324" w:lineRule="auto"/>
                              <w:ind w:left="113" w:right="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本科</w:t>
                            </w:r>
                            <w:r>
                              <w:rPr>
                                <w:sz w:val="18"/>
                              </w:rPr>
                              <w:t>含以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上，</w:t>
                            </w:r>
                            <w:r>
                              <w:rPr>
                                <w:rFonts w:hint="eastAsia"/>
                                <w:spacing w:val="-9"/>
                                <w:sz w:val="18"/>
                                <w:lang w:eastAsia="zh-CN"/>
                              </w:rPr>
                              <w:t>大专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可</w:t>
                            </w:r>
                            <w:r>
                              <w:rPr>
                                <w:sz w:val="18"/>
                              </w:rPr>
                              <w:t>接受应届毕业生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" w:line="324" w:lineRule="auto"/>
                              <w:ind w:left="114" w:right="15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机械类、机电类、电气类、仪器类，计算机类等相关专业优</w:t>
                            </w:r>
                            <w:r>
                              <w:rPr>
                                <w:sz w:val="18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25" w:right="8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5500-7000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47" w:hRule="atLeast"/>
                        </w:trPr>
                        <w:tc>
                          <w:tcPr>
                            <w:tcW w:w="1258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9"/>
                              <w:rPr>
                                <w:rFonts w:ascii="Microsoft JhengHei"/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ind w:right="2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品管员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9"/>
                              <w:rPr>
                                <w:rFonts w:ascii="Microsoft JhengHei"/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05" w:right="8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10"/>
                              <w:rPr>
                                <w:rFonts w:ascii="Microsoft JhengHei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324" w:lineRule="auto"/>
                              <w:ind w:left="113" w:right="8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1、车间现场过程品质控制；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2、现场</w:t>
                            </w:r>
                            <w:r>
                              <w:rPr>
                                <w:sz w:val="18"/>
                              </w:rPr>
                              <w:t>异常反馈、跟踪；3、品质相关的数据收集、整理、确认。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2"/>
                              <w:ind w:left="102" w:right="8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本科</w:t>
                            </w:r>
                            <w:r>
                              <w:rPr>
                                <w:sz w:val="18"/>
                              </w:rPr>
                              <w:t>含以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上，</w:t>
                            </w:r>
                            <w:r>
                              <w:rPr>
                                <w:rFonts w:hint="eastAsia"/>
                                <w:spacing w:val="-9"/>
                                <w:sz w:val="18"/>
                                <w:lang w:eastAsia="zh-CN"/>
                              </w:rPr>
                              <w:t>大专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可</w:t>
                            </w:r>
                            <w:r>
                              <w:rPr>
                                <w:sz w:val="18"/>
                              </w:rPr>
                              <w:t>接受应届毕业生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10"/>
                              <w:rPr>
                                <w:rFonts w:ascii="Microsoft JhengHei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324" w:lineRule="auto"/>
                              <w:ind w:left="114" w:right="15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统计类、数学类、机械类、机电类、电气类、仪器类、计算</w:t>
                            </w:r>
                            <w:r>
                              <w:rPr>
                                <w:sz w:val="18"/>
                              </w:rPr>
                              <w:t>机类等相关专业优先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9"/>
                              <w:rPr>
                                <w:rFonts w:ascii="Microsoft JhengHei"/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25" w:right="8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5500-6600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47" w:hRule="atLeast"/>
                        </w:trPr>
                        <w:tc>
                          <w:tcPr>
                            <w:tcW w:w="1258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9"/>
                              <w:rPr>
                                <w:rFonts w:ascii="Microsoft JhengHei"/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ind w:right="2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统计员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9"/>
                              <w:rPr>
                                <w:rFonts w:ascii="Microsoft JhengHei"/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38" w:line="324" w:lineRule="auto"/>
                              <w:ind w:left="113"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1、及时反映车间日常生产及品质情况输出；2、汇总处理各项考勤等人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事事务，准确无误传达相关信息；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3、</w:t>
                            </w:r>
                          </w:p>
                          <w:p>
                            <w:pPr>
                              <w:pStyle w:val="10"/>
                              <w:spacing w:before="2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熟练办公软件操作。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2"/>
                              <w:ind w:left="102" w:right="8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本科</w:t>
                            </w:r>
                            <w:r>
                              <w:rPr>
                                <w:sz w:val="18"/>
                              </w:rPr>
                              <w:t>含以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上，</w:t>
                            </w:r>
                            <w:r>
                              <w:rPr>
                                <w:rFonts w:hint="eastAsia"/>
                                <w:spacing w:val="-9"/>
                                <w:sz w:val="18"/>
                                <w:lang w:eastAsia="zh-CN"/>
                              </w:rPr>
                              <w:t>大专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可</w:t>
                            </w:r>
                            <w:r>
                              <w:rPr>
                                <w:sz w:val="18"/>
                              </w:rPr>
                              <w:t>接受应届毕业生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10"/>
                              <w:rPr>
                                <w:rFonts w:ascii="Microsoft JhengHei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324" w:lineRule="auto"/>
                              <w:ind w:left="114" w:right="15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计算机类、统计类、财务类、数学类、机械类、机电类、电气类、仪器类等相关专业优先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9"/>
                              <w:rPr>
                                <w:rFonts w:ascii="Microsoft JhengHei"/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25" w:right="8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5500-6600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59" w:hRule="atLeast"/>
                        </w:trPr>
                        <w:tc>
                          <w:tcPr>
                            <w:tcW w:w="1258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ind w:right="2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工艺员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05" w:right="8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38" w:line="324" w:lineRule="auto"/>
                              <w:ind w:left="113" w:right="9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1、分析和处理产线异常，跟进和确认改善效果；2、跟进工程师安排的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工艺研究实验及数据收集、处理，协</w:t>
                            </w:r>
                            <w:r>
                              <w:rPr>
                                <w:sz w:val="18"/>
                              </w:rPr>
                              <w:t>助工程师完成工艺改善项目；3、完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成领导安排的其他工作。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10"/>
                              <w:rPr>
                                <w:rFonts w:ascii="Microsoft JhengHei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324" w:lineRule="auto"/>
                              <w:ind w:left="113" w:right="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本科</w:t>
                            </w:r>
                            <w:r>
                              <w:rPr>
                                <w:sz w:val="18"/>
                              </w:rPr>
                              <w:t>含以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上，</w:t>
                            </w:r>
                            <w:r>
                              <w:rPr>
                                <w:rFonts w:hint="eastAsia"/>
                                <w:spacing w:val="-9"/>
                                <w:sz w:val="18"/>
                                <w:lang w:eastAsia="zh-CN"/>
                              </w:rPr>
                              <w:t>大专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可</w:t>
                            </w:r>
                            <w:r>
                              <w:rPr>
                                <w:sz w:val="18"/>
                              </w:rPr>
                              <w:t>接受应届毕业生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" w:line="324" w:lineRule="auto"/>
                              <w:ind w:left="114" w:right="15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机械类、机电类、电气类、仪器类，计算机类等相关专业优</w:t>
                            </w:r>
                            <w:r>
                              <w:rPr>
                                <w:sz w:val="18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25" w:right="8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5500-6800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8" w:hRule="atLeast"/>
                        </w:trPr>
                        <w:tc>
                          <w:tcPr>
                            <w:tcW w:w="1258" w:type="dxa"/>
                            <w:tcBorders>
                              <w:top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7"/>
                              <w:rPr>
                                <w:rFonts w:ascii="Microsoft JhengHei"/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ind w:right="34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钳工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7"/>
                              <w:rPr>
                                <w:rFonts w:ascii="Microsoft JhengHei"/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38" w:line="324" w:lineRule="auto"/>
                              <w:ind w:left="113" w:righ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1、安装、调试车间设备和夹具；</w:t>
                            </w:r>
                            <w:r>
                              <w:rPr>
                                <w:sz w:val="18"/>
                              </w:rPr>
                              <w:t>2、改装车间设备和夹具；3、报废设备的拆解、分类；4、协助领班完成各项工作任务。5、为生产车间制作设备存配件；6、积极配合机加制作所需机器的各部件加工；7、按要求装配并积极调试设备达到生产工艺要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求；8、及时地到生产车间按改动要</w:t>
                            </w:r>
                          </w:p>
                          <w:p>
                            <w:pPr>
                              <w:pStyle w:val="10"/>
                              <w:spacing w:before="6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求改造设备。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9"/>
                              <w:rPr>
                                <w:rFonts w:ascii="Microsoft JhengHei"/>
                                <w:b/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324" w:lineRule="auto"/>
                              <w:ind w:left="113" w:right="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本科</w:t>
                            </w:r>
                            <w:r>
                              <w:rPr>
                                <w:sz w:val="18"/>
                              </w:rPr>
                              <w:t>含以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上，</w:t>
                            </w:r>
                            <w:r>
                              <w:rPr>
                                <w:rFonts w:hint="eastAsia"/>
                                <w:spacing w:val="-9"/>
                                <w:sz w:val="18"/>
                                <w:lang w:eastAsia="zh-CN"/>
                              </w:rPr>
                              <w:t>大专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可</w:t>
                            </w:r>
                            <w:r>
                              <w:rPr>
                                <w:sz w:val="18"/>
                              </w:rPr>
                              <w:t>接受应届毕业生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7"/>
                              <w:rPr>
                                <w:rFonts w:ascii="Microsoft JhengHei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" w:line="324" w:lineRule="auto"/>
                              <w:ind w:left="114" w:right="15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机械类、机电类、电气类、仪器类，计算机类等相关专业优</w:t>
                            </w:r>
                            <w:r>
                              <w:rPr>
                                <w:sz w:val="18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color="000000" w:sz="4" w:space="0"/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7"/>
                              <w:rPr>
                                <w:rFonts w:ascii="Microsoft JhengHei"/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25" w:right="8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5000-7500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icrosoft JhengHei" w:eastAsia="Microsoft JhengHei"/>
          <w:b/>
          <w:color w:val="006FC0"/>
          <w:sz w:val="24"/>
        </w:rPr>
        <w:t>三、招聘职位：</w:t>
      </w: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rPr>
          <w:rFonts w:ascii="Microsoft JhengHei"/>
          <w:b/>
          <w:sz w:val="24"/>
        </w:rPr>
      </w:pPr>
    </w:p>
    <w:p>
      <w:pPr>
        <w:pStyle w:val="4"/>
        <w:spacing w:before="17"/>
        <w:rPr>
          <w:rFonts w:ascii="Microsoft JhengHei"/>
          <w:b/>
        </w:rPr>
      </w:pPr>
    </w:p>
    <w:p>
      <w:pPr>
        <w:spacing w:before="0"/>
        <w:ind w:left="318" w:right="0" w:firstLine="0"/>
        <w:jc w:val="left"/>
        <w:rPr>
          <w:rFonts w:hint="eastAsia" w:ascii="Microsoft JhengHei" w:hAnsi="Microsoft JhengHei" w:eastAsia="Microsoft JhengHei"/>
          <w:sz w:val="18"/>
        </w:rPr>
        <w:sectPr>
          <w:pgSz w:w="11910" w:h="16840"/>
          <w:pgMar w:top="940" w:right="0" w:bottom="280" w:left="500" w:header="396" w:footer="0" w:gutter="0"/>
          <w:cols w:space="720" w:num="1"/>
        </w:sectPr>
      </w:pPr>
    </w:p>
    <w:p>
      <w:pPr>
        <w:spacing w:before="5"/>
        <w:ind w:right="0"/>
        <w:jc w:val="left"/>
        <w:rPr>
          <w:rFonts w:ascii="Microsoft JhengHei"/>
          <w:b/>
          <w:sz w:val="20"/>
        </w:rPr>
      </w:pPr>
    </w:p>
    <w:p>
      <w:pPr>
        <w:pStyle w:val="4"/>
        <w:spacing w:before="6"/>
        <w:rPr>
          <w:sz w:val="20"/>
        </w:rPr>
      </w:pPr>
    </w:p>
    <w:p>
      <w:pPr>
        <w:pStyle w:val="2"/>
        <w:spacing w:after="12"/>
      </w:pPr>
      <w:r>
        <w:rPr>
          <w:color w:val="006FC0"/>
        </w:rPr>
        <w:t>上海工业园厂区环境：</w:t>
      </w:r>
    </w:p>
    <w:p>
      <w:pPr>
        <w:pStyle w:val="4"/>
        <w:ind w:left="220"/>
        <w:rPr>
          <w:rFonts w:ascii="Microsoft JhengHei"/>
          <w:sz w:val="20"/>
        </w:rPr>
      </w:pPr>
      <w:r>
        <w:rPr>
          <w:rFonts w:ascii="Microsoft JhengHei"/>
          <w:sz w:val="20"/>
        </w:rPr>
        <w:drawing>
          <wp:inline distT="0" distB="0" distL="0" distR="0">
            <wp:extent cx="4363720" cy="441515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053" cy="441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Microsoft JhengHei"/>
          <w:sz w:val="20"/>
        </w:rPr>
        <w:sectPr>
          <w:pgSz w:w="11910" w:h="16840"/>
          <w:pgMar w:top="940" w:right="0" w:bottom="280" w:left="500" w:header="396" w:footer="0" w:gutter="0"/>
          <w:cols w:space="720" w:num="1"/>
        </w:sectPr>
      </w:pPr>
    </w:p>
    <w:p>
      <w:pPr>
        <w:spacing w:before="0" w:line="362" w:lineRule="exact"/>
        <w:ind w:left="220" w:right="0" w:firstLine="0"/>
        <w:jc w:val="left"/>
        <w:rPr>
          <w:rFonts w:hint="eastAsia" w:ascii="Microsoft JhengHei" w:eastAsia="Microsoft JhengHei"/>
          <w:b/>
          <w:sz w:val="2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263525</wp:posOffset>
            </wp:positionV>
            <wp:extent cx="4485005" cy="224028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5122" cy="224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Microsoft JhengHei" w:eastAsia="Microsoft JhengHei"/>
          <w:b/>
          <w:color w:val="006FC0"/>
          <w:sz w:val="24"/>
        </w:rPr>
        <w:t>员工住宿及食堂：</w:t>
      </w:r>
    </w:p>
    <w:p>
      <w:pPr>
        <w:pStyle w:val="4"/>
        <w:spacing w:before="4"/>
        <w:rPr>
          <w:rFonts w:ascii="Microsoft JhengHei"/>
          <w:b/>
          <w:sz w:val="17"/>
        </w:rPr>
      </w:pPr>
    </w:p>
    <w:p>
      <w:pPr>
        <w:pStyle w:val="2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306070</wp:posOffset>
            </wp:positionV>
            <wp:extent cx="4722495" cy="459105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559" cy="459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车间环境：</w:t>
      </w:r>
    </w:p>
    <w:p>
      <w:pPr>
        <w:spacing w:after="0"/>
        <w:sectPr>
          <w:pgSz w:w="11910" w:h="16840"/>
          <w:pgMar w:top="940" w:right="0" w:bottom="280" w:left="500" w:header="396" w:footer="0" w:gutter="0"/>
          <w:cols w:space="720" w:num="1"/>
        </w:sectPr>
      </w:pPr>
    </w:p>
    <w:p>
      <w:pPr>
        <w:spacing w:before="0" w:line="362" w:lineRule="exact"/>
        <w:ind w:left="220" w:right="0" w:firstLine="0"/>
        <w:jc w:val="left"/>
        <w:rPr>
          <w:rFonts w:hint="eastAsia" w:ascii="Microsoft JhengHei" w:eastAsia="Microsoft JhengHei"/>
          <w:b/>
          <w:sz w:val="24"/>
        </w:rPr>
      </w:pPr>
      <w:r>
        <w:rPr>
          <w:rFonts w:hint="eastAsia" w:ascii="Microsoft JhengHei" w:eastAsia="Microsoft JhengHei"/>
          <w:b/>
          <w:color w:val="006FC0"/>
          <w:sz w:val="24"/>
        </w:rPr>
        <w:t>员工活动及培训：</w:t>
      </w:r>
    </w:p>
    <w:p>
      <w:pPr>
        <w:pStyle w:val="4"/>
        <w:ind w:left="220"/>
        <w:rPr>
          <w:rFonts w:ascii="Microsoft JhengHei"/>
          <w:sz w:val="20"/>
        </w:rPr>
      </w:pPr>
      <w:r>
        <w:rPr>
          <w:rFonts w:ascii="Microsoft JhengHei"/>
          <w:sz w:val="20"/>
        </w:rPr>
        <w:drawing>
          <wp:inline distT="0" distB="0" distL="0" distR="0">
            <wp:extent cx="4824095" cy="248920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350" cy="248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6"/>
        <w:sectPr>
          <w:pgSz w:w="11910" w:h="16840"/>
          <w:pgMar w:top="940" w:right="0" w:bottom="280" w:left="500" w:header="396" w:footer="0" w:gutter="0"/>
          <w:cols w:space="720" w:num="1"/>
        </w:sect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341630</wp:posOffset>
            </wp:positionV>
            <wp:extent cx="4896485" cy="489013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6329" cy="489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文体设施</w:t>
      </w:r>
    </w:p>
    <w:p>
      <w:pPr>
        <w:pStyle w:val="4"/>
        <w:rPr>
          <w:rFonts w:ascii="Microsoft JhengHei"/>
          <w:b/>
          <w:sz w:val="20"/>
        </w:rPr>
      </w:pPr>
    </w:p>
    <w:p>
      <w:pPr>
        <w:pStyle w:val="3"/>
        <w:spacing w:before="71" w:line="278" w:lineRule="auto"/>
        <w:ind w:left="0" w:leftChars="0" w:right="1623" w:firstLine="0" w:firstLineChars="0"/>
      </w:pPr>
    </w:p>
    <w:sectPr>
      <w:pgSz w:w="11910" w:h="16840"/>
      <w:pgMar w:top="940" w:right="0" w:bottom="280" w:left="500" w:header="396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4953000</wp:posOffset>
          </wp:positionH>
          <wp:positionV relativeFrom="page">
            <wp:posOffset>250825</wp:posOffset>
          </wp:positionV>
          <wp:extent cx="2152015" cy="1720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1888" cy="172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593725</wp:posOffset>
              </wp:positionV>
              <wp:extent cx="6684010" cy="8890"/>
              <wp:effectExtent l="0" t="0" r="0" b="0"/>
              <wp:wrapNone/>
              <wp:docPr id="3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01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left:34.55pt;margin-top:46.75pt;height:0.7pt;width:526.3pt;mso-position-horizontal-relative:page;mso-position-vertical-relative:page;z-index:-251655168;mso-width-relative:page;mso-height-relative:page;" fillcolor="#000000" filled="t" stroked="f" coordsize="21600,21600" o:gfxdata="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KlcHu&#10;2AAAAAkBAAAPAAAAAAAAAAEAIAAAACIAAABkcnMvZG93bnJldi54bWxQSwECFAAUAAAACACHTuJA&#10;JJMaDq8BAABdAwAADgAAAAAAAAABACAAAAAnAQAAZHJzL2Uyb0RvYy54bWxQSwUGAAAAAAYABgBZ&#10;AQAASA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90" w:hanging="183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254" w:hanging="18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08" w:hanging="18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162" w:hanging="18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17" w:hanging="18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071" w:hanging="18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025" w:hanging="18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980" w:hanging="18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934" w:hanging="183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F5AFF"/>
    <w:rsid w:val="2EE15B72"/>
    <w:rsid w:val="34543328"/>
    <w:rsid w:val="492729DD"/>
    <w:rsid w:val="5C873F60"/>
    <w:rsid w:val="61B874EE"/>
    <w:rsid w:val="633001DE"/>
    <w:rsid w:val="7B724150"/>
    <w:rsid w:val="7F297D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before="43"/>
      <w:ind w:left="220" w:hanging="721"/>
      <w:outlineLvl w:val="2"/>
    </w:pPr>
    <w:rPr>
      <w:rFonts w:ascii="宋体" w:hAnsi="宋体" w:eastAsia="宋体" w:cs="宋体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en-US" w:eastAsia="zh-CN" w:bidi="ar-SA"/>
    </w:rPr>
  </w:style>
  <w:style w:type="paragraph" w:styleId="5">
    <w:name w:val="Title"/>
    <w:basedOn w:val="1"/>
    <w:qFormat/>
    <w:uiPriority w:val="1"/>
    <w:pPr>
      <w:spacing w:line="633" w:lineRule="exact"/>
      <w:ind w:left="211" w:right="710"/>
      <w:jc w:val="center"/>
    </w:pPr>
    <w:rPr>
      <w:rFonts w:ascii="Microsoft JhengHei" w:hAnsi="Microsoft JhengHei" w:eastAsia="Microsoft JhengHei" w:cs="Microsoft JhengHei"/>
      <w:b/>
      <w:bCs/>
      <w:sz w:val="44"/>
      <w:szCs w:val="44"/>
      <w:lang w:val="en-US" w:eastAsia="zh-CN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zh-CN" w:bidi="ar-SA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2021-05-10T07:05:00Z</dcterms:created>
  <dc:creator>byd</dc:creator>
  <cp:lastModifiedBy>包子哥哥</cp:lastModifiedBy>
  <dcterms:modified xsi:type="dcterms:W3CDTF">2021-05-24T04:07:15Z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2021-05-10T00:00:00Z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E5F66DA6A1AF41A19ED35D5F95D8FAE6</vt:lpwstr>
  </property>
</Properties>
</file>