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val="0"/>
        <w:snapToGrid w:val="0"/>
        <w:spacing w:after="0" w:afterAutospacing="0" w:line="240" w:lineRule="auto"/>
        <w:textAlignment w:val="auto"/>
        <w:rPr>
          <w:rFonts w:ascii="华文仿宋" w:hAnsi="华文仿宋" w:eastAsia="华文仿宋"/>
          <w:sz w:val="28"/>
          <w:szCs w:val="28"/>
        </w:rPr>
      </w:pPr>
      <w:r>
        <w:rPr>
          <w:rFonts w:hint="eastAsia" w:ascii="华文仿宋" w:hAnsi="华文仿宋" w:eastAsia="华文仿宋"/>
          <w:b w:val="0"/>
          <w:bCs w:val="0"/>
          <w:sz w:val="28"/>
          <w:szCs w:val="28"/>
          <w:lang w:eastAsia="zh-CN"/>
        </w:rPr>
        <w:t>附件</w:t>
      </w:r>
      <w:r>
        <w:rPr>
          <w:rFonts w:hint="eastAsia" w:ascii="华文仿宋" w:hAnsi="华文仿宋" w:eastAsia="华文仿宋"/>
          <w:b w:val="0"/>
          <w:bCs w:val="0"/>
          <w:sz w:val="28"/>
          <w:szCs w:val="28"/>
          <w:lang w:val="en-US" w:eastAsia="zh-CN"/>
        </w:rPr>
        <w:t>2：</w:t>
      </w:r>
      <w:r>
        <w:rPr>
          <w:rFonts w:hint="eastAsia" w:ascii="华文仿宋" w:hAnsi="华文仿宋" w:eastAsia="华文仿宋"/>
          <w:b w:val="0"/>
          <w:bCs w:val="0"/>
          <w:sz w:val="28"/>
          <w:szCs w:val="28"/>
        </w:rPr>
        <w:t xml:space="preserve"> </w:t>
      </w:r>
      <w:r>
        <w:rPr>
          <w:rFonts w:ascii="华文仿宋" w:hAnsi="华文仿宋" w:eastAsia="华文仿宋"/>
          <w:sz w:val="28"/>
          <w:szCs w:val="28"/>
        </w:rPr>
        <w:t xml:space="preserve"> </w:t>
      </w:r>
    </w:p>
    <w:p>
      <w:pPr>
        <w:pStyle w:val="26"/>
        <w:shd w:val="clear" w:color="auto" w:fill="FFFFFF"/>
        <w:snapToGrid w:val="0"/>
        <w:spacing w:line="288" w:lineRule="auto"/>
        <w:ind w:firstLine="359"/>
        <w:rPr>
          <w:rFonts w:ascii="华文仿宋" w:hAnsi="华文仿宋" w:eastAsia="华文仿宋" w:cs="宋体"/>
          <w:sz w:val="24"/>
          <w:szCs w:val="24"/>
          <w:lang w:val="zh-TW" w:eastAsia="zh-TW"/>
        </w:rPr>
      </w:pPr>
    </w:p>
    <w:p>
      <w:pPr>
        <w:pStyle w:val="2"/>
        <w:shd w:val="clear" w:color="auto" w:fill="FFFFFF"/>
        <w:adjustRightInd w:val="0"/>
        <w:snapToGrid w:val="0"/>
        <w:spacing w:before="0" w:beforeAutospacing="0" w:line="288" w:lineRule="auto"/>
        <w:jc w:val="center"/>
        <w:rPr>
          <w:rFonts w:hint="eastAsia" w:ascii="仿宋" w:hAnsi="仿宋" w:eastAsia="仿宋" w:cs="仿宋"/>
          <w:b/>
          <w:bCs/>
          <w:sz w:val="30"/>
          <w:szCs w:val="30"/>
          <w:lang w:eastAsia="zh-TW"/>
        </w:rPr>
      </w:pPr>
      <w:r>
        <w:rPr>
          <w:rFonts w:hint="eastAsia" w:ascii="仿宋" w:hAnsi="仿宋" w:eastAsia="仿宋" w:cs="仿宋"/>
          <w:b/>
          <w:bCs/>
          <w:sz w:val="30"/>
          <w:szCs w:val="30"/>
          <w:lang w:val="zh-TW" w:eastAsia="zh-TW"/>
        </w:rPr>
        <w:t>2022年中国大学生计算机设计大赛暨安徽三联学院第一届校内选拔赛内容分类</w:t>
      </w:r>
      <w:r>
        <w:rPr>
          <w:rFonts w:hint="eastAsia" w:ascii="仿宋" w:hAnsi="仿宋" w:eastAsia="仿宋" w:cs="仿宋"/>
          <w:b/>
          <w:bCs/>
          <w:sz w:val="30"/>
          <w:szCs w:val="30"/>
          <w:lang w:val="zh-TW"/>
        </w:rPr>
        <w:t>及说明</w:t>
      </w:r>
      <w:bookmarkStart w:id="0" w:name="_GoBack"/>
      <w:bookmarkEnd w:id="0"/>
    </w:p>
    <w:p>
      <w:pPr>
        <w:pStyle w:val="3"/>
        <w:pageBreakBefore w:val="0"/>
        <w:widowControl w:val="0"/>
        <w:shd w:val="clear" w:color="auto" w:fill="FFFFFF"/>
        <w:kinsoku/>
        <w:wordWrap/>
        <w:overflowPunct/>
        <w:topLinePunct w:val="0"/>
        <w:autoSpaceDE/>
        <w:autoSpaceDN/>
        <w:bidi w:val="0"/>
        <w:adjustRightInd/>
        <w:snapToGrid w:val="0"/>
        <w:spacing w:before="0" w:line="440" w:lineRule="exact"/>
        <w:ind w:firstLine="562" w:firstLineChars="200"/>
        <w:textAlignment w:val="auto"/>
        <w:rPr>
          <w:rFonts w:hint="eastAsia" w:ascii="仿宋" w:hAnsi="仿宋" w:eastAsia="仿宋" w:cs="仿宋"/>
          <w:b/>
          <w:bCs/>
          <w:color w:val="auto"/>
          <w:sz w:val="28"/>
          <w:szCs w:val="28"/>
          <w:lang w:val="zh-TW" w:eastAsia="zh-TW"/>
        </w:rPr>
      </w:pPr>
      <w:r>
        <w:rPr>
          <w:rFonts w:hint="eastAsia" w:ascii="仿宋" w:hAnsi="仿宋" w:eastAsia="仿宋" w:cs="仿宋"/>
          <w:b/>
          <w:bCs/>
          <w:color w:val="auto"/>
          <w:kern w:val="0"/>
          <w:sz w:val="28"/>
          <w:szCs w:val="28"/>
          <w:lang w:val="zh-TW" w:eastAsia="zh-TW"/>
        </w:rPr>
        <w:t>一、大赛</w:t>
      </w:r>
      <w:r>
        <w:rPr>
          <w:rFonts w:hint="eastAsia" w:ascii="仿宋" w:hAnsi="仿宋" w:eastAsia="仿宋" w:cs="仿宋"/>
          <w:b/>
          <w:bCs/>
          <w:color w:val="auto"/>
          <w:sz w:val="28"/>
          <w:szCs w:val="28"/>
          <w:lang w:val="zh-TW" w:eastAsia="zh-TW"/>
        </w:rPr>
        <w:t>说明</w:t>
      </w:r>
    </w:p>
    <w:p>
      <w:pPr>
        <w:pStyle w:val="26"/>
        <w:pageBreakBefore w:val="0"/>
        <w:widowControl w:val="0"/>
        <w:shd w:val="clear" w:color="auto" w:fill="FFFFFF"/>
        <w:kinsoku/>
        <w:wordWrap/>
        <w:overflowPunct/>
        <w:topLinePunct w:val="0"/>
        <w:autoSpaceDE/>
        <w:autoSpaceDN/>
        <w:bidi w:val="0"/>
        <w:adjustRightInd/>
        <w:snapToGrid w:val="0"/>
        <w:spacing w:line="440" w:lineRule="exact"/>
        <w:textAlignment w:val="auto"/>
        <w:rPr>
          <w:rFonts w:hint="eastAsia" w:ascii="仿宋" w:hAnsi="仿宋" w:eastAsia="仿宋" w:cs="仿宋"/>
          <w:color w:val="auto"/>
          <w:sz w:val="28"/>
          <w:szCs w:val="28"/>
          <w:lang w:val="zh-TW" w:eastAsia="zh-TW"/>
        </w:rPr>
      </w:pPr>
      <w:r>
        <w:rPr>
          <w:rFonts w:hint="eastAsia" w:ascii="仿宋" w:hAnsi="仿宋" w:eastAsia="仿宋" w:cs="仿宋"/>
          <w:color w:val="auto"/>
          <w:sz w:val="28"/>
          <w:szCs w:val="28"/>
          <w:lang w:val="zh-TW" w:eastAsia="zh-TW"/>
        </w:rPr>
        <w:t xml:space="preserve">   本赛事启筹于2007年，始创于2008年，已经举办了14届68场赛事。目前，大赛是全国普通高校大学生竞赛排行榜</w:t>
      </w:r>
      <w:r>
        <w:rPr>
          <w:rFonts w:hint="eastAsia" w:ascii="仿宋" w:hAnsi="仿宋" w:eastAsia="仿宋" w:cs="仿宋"/>
          <w:color w:val="auto"/>
          <w:sz w:val="28"/>
          <w:szCs w:val="28"/>
          <w:lang w:val="zh-TW" w:eastAsia="zh-CN"/>
        </w:rPr>
        <w:t>的</w:t>
      </w:r>
      <w:r>
        <w:rPr>
          <w:rFonts w:hint="eastAsia" w:ascii="仿宋" w:hAnsi="仿宋" w:eastAsia="仿宋" w:cs="仿宋"/>
          <w:color w:val="auto"/>
          <w:sz w:val="28"/>
          <w:szCs w:val="28"/>
          <w:lang w:val="zh-TW" w:eastAsia="zh-TW"/>
        </w:rPr>
        <w:t>榜单赛事之一。大赛国赛的参赛对象，是中国大陆高等院校中所有专业的当年在校本科生和来华留学生，重点是激发学生学习计算机知识和技能的兴趣和潜能，提高学生运用信息技术解决实际问题的综合能力，以赛促学，以赛促教，以赛促创。参赛作品的指导教师是在高校担任中国本科生或来华留学生教学任务的教师。</w:t>
      </w:r>
    </w:p>
    <w:p>
      <w:pPr>
        <w:pageBreakBefore w:val="0"/>
        <w:widowControl w:val="0"/>
        <w:shd w:val="clear" w:color="auto" w:fill="FFFFFF"/>
        <w:kinsoku/>
        <w:wordWrap/>
        <w:overflowPunct/>
        <w:topLinePunct w:val="0"/>
        <w:autoSpaceDE/>
        <w:autoSpaceDN/>
        <w:bidi w:val="0"/>
        <w:adjustRightInd/>
        <w:snapToGrid w:val="0"/>
        <w:spacing w:line="44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lang w:eastAsia="zh-CN"/>
        </w:rPr>
        <w:t>二、</w:t>
      </w:r>
      <w:r>
        <w:rPr>
          <w:rFonts w:hint="eastAsia" w:ascii="仿宋" w:hAnsi="仿宋" w:eastAsia="仿宋" w:cs="仿宋"/>
          <w:b/>
          <w:sz w:val="28"/>
          <w:szCs w:val="28"/>
        </w:rPr>
        <w:t>大赛作品共按7大类（组），具体包括：</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（1） 软件应用与开发。</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（2） 物联网应用。</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（3） 大数据应用。</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（4） 人工智能应用。</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（5） 信息可视化设计。</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（6） 数媒静态设计专业组。</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（7） 数媒动漫与短片专业组。</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b/>
          <w:bCs/>
          <w:color w:val="auto"/>
          <w:kern w:val="0"/>
          <w:sz w:val="28"/>
          <w:szCs w:val="28"/>
          <w:lang w:val="zh-TW" w:eastAsia="zh-TW"/>
        </w:rPr>
      </w:pPr>
      <w:r>
        <w:rPr>
          <w:rFonts w:hint="eastAsia" w:ascii="仿宋" w:hAnsi="仿宋" w:eastAsia="仿宋" w:cs="仿宋"/>
          <w:b/>
          <w:bCs/>
          <w:color w:val="auto"/>
          <w:kern w:val="0"/>
          <w:sz w:val="28"/>
          <w:szCs w:val="28"/>
          <w:lang w:val="zh-TW" w:eastAsia="zh-CN"/>
        </w:rPr>
        <w:t>三、</w:t>
      </w:r>
      <w:r>
        <w:rPr>
          <w:rFonts w:hint="eastAsia" w:ascii="仿宋" w:hAnsi="仿宋" w:eastAsia="仿宋" w:cs="仿宋"/>
          <w:b/>
          <w:bCs/>
          <w:color w:val="auto"/>
          <w:kern w:val="0"/>
          <w:sz w:val="28"/>
          <w:szCs w:val="28"/>
          <w:lang w:val="zh-TW" w:eastAsia="zh-TW"/>
        </w:rPr>
        <w:t>大赛作品内容分类及说明</w:t>
      </w:r>
    </w:p>
    <w:p>
      <w:pPr>
        <w:pStyle w:val="3"/>
        <w:pageBreakBefore w:val="0"/>
        <w:widowControl w:val="0"/>
        <w:shd w:val="clear" w:color="auto" w:fill="FFFFFF"/>
        <w:kinsoku/>
        <w:wordWrap/>
        <w:overflowPunct/>
        <w:topLinePunct w:val="0"/>
        <w:autoSpaceDE/>
        <w:autoSpaceDN/>
        <w:bidi w:val="0"/>
        <w:adjustRightInd/>
        <w:snapToGrid w:val="0"/>
        <w:spacing w:before="0"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b w:val="0"/>
          <w:bCs/>
          <w:color w:val="000000" w:themeColor="text1"/>
          <w:sz w:val="28"/>
          <w:szCs w:val="28"/>
          <w14:textFill>
            <w14:solidFill>
              <w14:schemeClr w14:val="tx1"/>
            </w14:solidFill>
          </w14:textFill>
        </w:rPr>
        <w:t>1</w:t>
      </w:r>
      <w:r>
        <w:rPr>
          <w:rFonts w:hint="eastAsia" w:ascii="仿宋" w:hAnsi="仿宋" w:eastAsia="仿宋" w:cs="仿宋"/>
          <w:b w:val="0"/>
          <w:bCs/>
          <w:color w:val="000000" w:themeColor="text1"/>
          <w:sz w:val="28"/>
          <w:szCs w:val="28"/>
          <w:lang w:eastAsia="zh-CN"/>
          <w14:textFill>
            <w14:solidFill>
              <w14:schemeClr w14:val="tx1"/>
            </w14:solidFill>
          </w14:textFill>
        </w:rPr>
        <w:t>、</w:t>
      </w:r>
      <w:r>
        <w:rPr>
          <w:rFonts w:hint="eastAsia" w:ascii="仿宋" w:hAnsi="仿宋" w:eastAsia="仿宋" w:cs="仿宋"/>
          <w:b w:val="0"/>
          <w:bCs/>
          <w:color w:val="000000" w:themeColor="text1"/>
          <w:sz w:val="28"/>
          <w:szCs w:val="28"/>
          <w14:textFill>
            <w14:solidFill>
              <w14:schemeClr w14:val="tx1"/>
            </w14:solidFill>
          </w14:textFill>
        </w:rPr>
        <w:t>软件应用与开发</w:t>
      </w:r>
      <w:r>
        <w:rPr>
          <w:rFonts w:hint="eastAsia" w:ascii="仿宋" w:hAnsi="仿宋" w:eastAsia="仿宋" w:cs="仿宋"/>
          <w:b w:val="0"/>
          <w:bCs/>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包括以下小类：</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（1）Web应用与开发</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（2）管理信息系统</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（3）移动应用开发（非游戏类）</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（4）算法设计与应用</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说明：</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（1）软件应用与开发的作品是指运行在计算机（含智能手机）、网络、数据库系统之上的软件，提供信息管理、信息服务、移动应用、算法设计等功能或服务。</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（2）本大类每队参赛人数为1-3人，指导教师不多于2人。</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（3）每位作者在本大类只能提交1件作品，无论作者排名如何。</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（4）每位指导教师，在本大类国赛中不能指导多于3件作品，每小类不能指导多于2件作品，无论指导教师的排名如何。</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（5）每件作品答辩时（含视频答辩），作者的作品介绍时长应不超过10分钟。</w:t>
      </w:r>
    </w:p>
    <w:p>
      <w:pPr>
        <w:pageBreakBefore w:val="0"/>
        <w:widowControl w:val="0"/>
        <w:shd w:val="clear" w:color="auto" w:fill="FFFFFF"/>
        <w:kinsoku/>
        <w:wordWrap/>
        <w:overflowPunct/>
        <w:topLinePunct w:val="0"/>
        <w:autoSpaceDE/>
        <w:autoSpaceDN/>
        <w:bidi w:val="0"/>
        <w:adjustRightInd/>
        <w:snapToGrid w:val="0"/>
        <w:spacing w:line="440" w:lineRule="exact"/>
        <w:ind w:firstLine="560" w:firstLineChars="200"/>
        <w:textAlignment w:val="auto"/>
        <w:rPr>
          <w:rFonts w:hint="eastAsia" w:ascii="仿宋" w:hAnsi="仿宋" w:eastAsia="仿宋" w:cs="仿宋"/>
          <w:b/>
          <w:sz w:val="28"/>
          <w:szCs w:val="28"/>
        </w:rPr>
      </w:pPr>
      <w:r>
        <w:rPr>
          <w:rFonts w:hint="eastAsia" w:ascii="仿宋" w:hAnsi="仿宋" w:eastAsia="仿宋" w:cs="仿宋"/>
          <w:sz w:val="28"/>
          <w:szCs w:val="28"/>
          <w:lang w:val="en-US" w:eastAsia="zh-CN"/>
        </w:rPr>
        <w:t>2、物联网应用，</w:t>
      </w:r>
      <w:r>
        <w:rPr>
          <w:rFonts w:hint="eastAsia" w:ascii="仿宋" w:hAnsi="仿宋" w:eastAsia="仿宋" w:cs="仿宋"/>
          <w:sz w:val="28"/>
          <w:szCs w:val="28"/>
        </w:rPr>
        <w:t>包括以下小类</w:t>
      </w:r>
      <w:r>
        <w:rPr>
          <w:rFonts w:hint="eastAsia" w:ascii="仿宋" w:hAnsi="仿宋" w:eastAsia="仿宋" w:cs="仿宋"/>
          <w:b/>
          <w:sz w:val="28"/>
          <w:szCs w:val="28"/>
        </w:rPr>
        <w:t>：</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（1）城市管理</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（2）医药卫生</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（3）运动健身</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（4）数字生活</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（5）行业应用</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 xml:space="preserve"> 说明：</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1）城市管理小类作品是基于全面感知、互联、融合、智能计算等技术，以服务城市管理为目的，以提升社会经济生活水平为宗旨，形成某一具体应用的完整方案。例如：智慧交通、城市公用设施、市容环境与环境秩序监控、城市应急管理、城市安全防护、智能建筑、文物保护、数字博物馆等。</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（2）医药卫生小类作品应以物联网技术为支撑，实现智能化医疗保健和医疗资源的智能化管理，满足医疗健康信息、医疗设备与用品、公共卫生安全的智能化管理与监控等方面的需求。建议但不限于如下方面</w:t>
      </w:r>
      <w:r>
        <w:rPr>
          <w:rFonts w:hint="eastAsia" w:ascii="仿宋" w:hAnsi="仿宋" w:eastAsia="仿宋" w:cs="仿宋"/>
          <w:sz w:val="28"/>
          <w:szCs w:val="28"/>
          <w:lang w:eastAsia="zh-CN"/>
        </w:rPr>
        <w:t>：</w:t>
      </w:r>
      <w:r>
        <w:rPr>
          <w:rFonts w:hint="eastAsia" w:ascii="仿宋" w:hAnsi="仿宋" w:eastAsia="仿宋" w:cs="仿宋"/>
          <w:sz w:val="28"/>
          <w:szCs w:val="28"/>
        </w:rPr>
        <w:t>医院应用，如移动查房、婴儿防盗、自动取药、智能药瓶等；家庭应用，如远程监控家庭护理</w:t>
      </w:r>
      <w:r>
        <w:rPr>
          <w:rFonts w:hint="eastAsia" w:ascii="仿宋" w:hAnsi="仿宋" w:eastAsia="仿宋" w:cs="仿宋"/>
          <w:sz w:val="28"/>
          <w:szCs w:val="28"/>
          <w:lang w:eastAsia="zh-CN"/>
        </w:rPr>
        <w:t>，</w:t>
      </w:r>
      <w:r>
        <w:rPr>
          <w:rFonts w:hint="eastAsia" w:ascii="仿宋" w:hAnsi="仿宋" w:eastAsia="仿宋" w:cs="仿宋"/>
          <w:sz w:val="28"/>
          <w:szCs w:val="28"/>
        </w:rPr>
        <w:t>包括婴儿监控、多动症儿童监控、老年人生命体征家庭监控、老年人家庭保健、病人家庭康复监控、医疗健康监测、远程健康保健、智能穿戴监测设备等。</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3）运动健康小类作品应以物联网技术为支撑，以提高运动训练水平和大众健身质量为目的。建议但不限于如下方面：运动数据分析、运动过程跟踪、运动效果监测、运动兴趣培养、运动习惯养成以及职业运动和体育赛事的专用管理训练系统和设备。</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4）数字生活小类作品应以物联网技术为支撑，通过稳定的通信方式实现家庭网络中各类电子产品之间的“互联互通”，以提升生活水平、提高生活便利程度为目的，包括：各类消费电子产品、通信产品、信息家电以及智能家居等。鼓励选手设计和创作利用各种传感器解决生活中的问题、满足生活需求的作品。</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（5）行业应用小类作品应以物联网技术为支撑，解决某行业领域某一问题或实现某一功能，以提高生产效率、提升产品价值为目的，包括物联网技术在工业、零售、物流、农林、环保以及教育等行业的应用。</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（6）作品必须有可展示的实物系统，需提交实物系统功能演示视频（不超过10分钟）与相关设计说明书，现场答辩过程应对作品实物系统进行功能演示。</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（7）本大类每队参赛人数为1-3人，指导教师不多于2人。</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（8）每位作者在本大类只能提交1件作品，无论作者排名如何。</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（9）每位指导教师，在本大类国赛中不能指导多于3件作品，每小类不能指导多于2件作品，无论指导教师的排名如何。</w:t>
      </w:r>
    </w:p>
    <w:p>
      <w:pPr>
        <w:pageBreakBefore w:val="0"/>
        <w:widowControl w:val="0"/>
        <w:shd w:val="clear" w:color="auto" w:fill="FFFFFF"/>
        <w:kinsoku/>
        <w:wordWrap/>
        <w:overflowPunct/>
        <w:topLinePunct w:val="0"/>
        <w:autoSpaceDE/>
        <w:autoSpaceDN/>
        <w:bidi w:val="0"/>
        <w:adjustRightInd/>
        <w:snapToGrid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3、大数据应用，</w:t>
      </w:r>
      <w:r>
        <w:rPr>
          <w:rFonts w:hint="eastAsia" w:ascii="仿宋" w:hAnsi="仿宋" w:eastAsia="仿宋" w:cs="仿宋"/>
          <w:sz w:val="28"/>
          <w:szCs w:val="28"/>
        </w:rPr>
        <w:t xml:space="preserve">包括以下小类： </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大数据实践赛</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说明：大数据实践赛作品指利用大数据思维发现社会生活和学科领域的应用需求</w:t>
      </w:r>
      <w:r>
        <w:rPr>
          <w:rFonts w:hint="eastAsia" w:ascii="仿宋" w:hAnsi="仿宋" w:eastAsia="仿宋" w:cs="仿宋"/>
          <w:sz w:val="28"/>
          <w:szCs w:val="28"/>
          <w:lang w:eastAsia="zh-CN"/>
        </w:rPr>
        <w:t>，</w:t>
      </w:r>
      <w:r>
        <w:rPr>
          <w:rFonts w:hint="eastAsia" w:ascii="仿宋" w:hAnsi="仿宋" w:eastAsia="仿宋" w:cs="仿宋"/>
          <w:sz w:val="28"/>
          <w:szCs w:val="28"/>
        </w:rPr>
        <w:t>利用大数据和相关新技术设计解决方案，实现数据分析、业务智能、辅助决策等应用。要求参赛作品以研究报告的形式呈现成果，报告内容主要包括：数据来源、应用场景、问题描述、系统设计与开发、数据分析与实验、主要结论等。参赛作品应提交的资料包括：研究报告、可运行的程序、必要的实验分析，以及数据集和相关工具软件。</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作品涉及的领域包括但不限于：</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环境与人类发展大数据（气象、环境、资源、农业、人口等）</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城市与交通大数据（城市、道路交通、物流等）</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社交与WEB大数据（舆情、推荐、自然语言处理等）</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金融与商业大数据（金融、电商等）</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法律大数据（司法审判、普法宣传等）</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w:t>
      </w:r>
      <w:r>
        <w:rPr>
          <w:rFonts w:hint="eastAsia" w:ascii="仿宋" w:hAnsi="仿宋" w:eastAsia="仿宋" w:cs="仿宋"/>
          <w:sz w:val="28"/>
          <w:szCs w:val="28"/>
        </w:rPr>
        <w:t>生物与医疗大数据</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rPr>
        <w:t>文化与教育大数据（教育、艺术、文化、体育等）</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）本类每队参赛人数为1-3人，指导教师不多于2人。</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9</w:t>
      </w:r>
      <w:r>
        <w:rPr>
          <w:rFonts w:hint="eastAsia" w:ascii="仿宋" w:hAnsi="仿宋" w:eastAsia="仿宋" w:cs="仿宋"/>
          <w:sz w:val="28"/>
          <w:szCs w:val="28"/>
        </w:rPr>
        <w:t>）每位作者在本类只能提交1件作品，无论作者排名如何。</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10</w:t>
      </w:r>
      <w:r>
        <w:rPr>
          <w:rFonts w:hint="eastAsia" w:ascii="仿宋" w:hAnsi="仿宋" w:eastAsia="仿宋" w:cs="仿宋"/>
          <w:sz w:val="28"/>
          <w:szCs w:val="28"/>
        </w:rPr>
        <w:t>）每位指导教师在本类国赛中不能指导多于2件作品，无论指导教师的排名如何。</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11</w:t>
      </w:r>
      <w:r>
        <w:rPr>
          <w:rFonts w:hint="eastAsia" w:ascii="仿宋" w:hAnsi="仿宋" w:eastAsia="仿宋" w:cs="仿宋"/>
          <w:sz w:val="28"/>
          <w:szCs w:val="28"/>
        </w:rPr>
        <w:t>）每件作品答辩时（含视频答辩），作者的作品介绍时长（含作品的现场演示）应不超过10分钟。</w:t>
      </w:r>
    </w:p>
    <w:p>
      <w:pPr>
        <w:pageBreakBefore w:val="0"/>
        <w:widowControl w:val="0"/>
        <w:shd w:val="clear" w:color="auto" w:fill="FFFFFF"/>
        <w:kinsoku/>
        <w:wordWrap/>
        <w:overflowPunct/>
        <w:topLinePunct w:val="0"/>
        <w:autoSpaceDE/>
        <w:autoSpaceDN/>
        <w:bidi w:val="0"/>
        <w:adjustRightInd/>
        <w:snapToGrid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b w:val="0"/>
          <w:bCs/>
          <w:sz w:val="28"/>
          <w:szCs w:val="28"/>
        </w:rPr>
        <w:t>4</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人工智能应用</w:t>
      </w:r>
      <w:r>
        <w:rPr>
          <w:rFonts w:hint="eastAsia" w:ascii="仿宋" w:hAnsi="仿宋" w:eastAsia="仿宋" w:cs="仿宋"/>
          <w:b w:val="0"/>
          <w:bCs/>
          <w:sz w:val="28"/>
          <w:szCs w:val="28"/>
          <w:lang w:eastAsia="zh-CN"/>
        </w:rPr>
        <w:t>，</w:t>
      </w:r>
      <w:r>
        <w:rPr>
          <w:rFonts w:hint="eastAsia" w:ascii="仿宋" w:hAnsi="仿宋" w:eastAsia="仿宋" w:cs="仿宋"/>
          <w:sz w:val="28"/>
          <w:szCs w:val="28"/>
        </w:rPr>
        <w:t>包括以下小类：</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人工智能实践赛</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说明：</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人工智能实践赛是针对某一领域的特定问题，提出基于人工智能的方法与思想的解决方案</w:t>
      </w:r>
      <w:r>
        <w:rPr>
          <w:rFonts w:hint="eastAsia" w:ascii="仿宋" w:hAnsi="仿宋" w:eastAsia="仿宋" w:cs="仿宋"/>
          <w:sz w:val="28"/>
          <w:szCs w:val="28"/>
          <w:lang w:eastAsia="zh-CN"/>
        </w:rPr>
        <w:t>。</w:t>
      </w:r>
      <w:r>
        <w:rPr>
          <w:rFonts w:hint="eastAsia" w:ascii="仿宋" w:hAnsi="仿宋" w:eastAsia="仿宋" w:cs="仿宋"/>
          <w:sz w:val="28"/>
          <w:szCs w:val="28"/>
        </w:rPr>
        <w:t>这类作品，需要有完整的方案设计与代码实现，撰写相关文档，主要内容包括</w:t>
      </w:r>
      <w:r>
        <w:rPr>
          <w:rFonts w:hint="eastAsia" w:ascii="仿宋" w:hAnsi="仿宋" w:eastAsia="仿宋" w:cs="仿宋"/>
          <w:sz w:val="28"/>
          <w:szCs w:val="28"/>
          <w:lang w:eastAsia="zh-CN"/>
        </w:rPr>
        <w:t>：</w:t>
      </w:r>
      <w:r>
        <w:rPr>
          <w:rFonts w:hint="eastAsia" w:ascii="仿宋" w:hAnsi="仿宋" w:eastAsia="仿宋" w:cs="仿宋"/>
          <w:sz w:val="28"/>
          <w:szCs w:val="28"/>
        </w:rPr>
        <w:t>作品应用场景、设计理念、技术方案、作品源代码、用户手册、作品功能演示视频等。本类作品必须有具体的方案设计与技术实现</w:t>
      </w:r>
      <w:r>
        <w:rPr>
          <w:rFonts w:hint="eastAsia" w:ascii="仿宋" w:hAnsi="仿宋" w:eastAsia="仿宋" w:cs="仿宋"/>
          <w:sz w:val="28"/>
          <w:szCs w:val="28"/>
          <w:lang w:eastAsia="zh-CN"/>
        </w:rPr>
        <w:t>，</w:t>
      </w:r>
      <w:r>
        <w:rPr>
          <w:rFonts w:hint="eastAsia" w:ascii="仿宋" w:hAnsi="仿宋" w:eastAsia="仿宋" w:cs="仿宋"/>
          <w:sz w:val="28"/>
          <w:szCs w:val="28"/>
        </w:rPr>
        <w:t>现场答辩时</w:t>
      </w:r>
      <w:r>
        <w:rPr>
          <w:rFonts w:hint="eastAsia" w:ascii="仿宋" w:hAnsi="仿宋" w:eastAsia="仿宋" w:cs="仿宋"/>
          <w:sz w:val="28"/>
          <w:szCs w:val="28"/>
          <w:lang w:eastAsia="zh-CN"/>
        </w:rPr>
        <w:t>，</w:t>
      </w:r>
      <w:r>
        <w:rPr>
          <w:rFonts w:hint="eastAsia" w:ascii="仿宋" w:hAnsi="仿宋" w:eastAsia="仿宋" w:cs="仿宋"/>
          <w:sz w:val="28"/>
          <w:szCs w:val="28"/>
        </w:rPr>
        <w:t>必须对系统功能进行演示。作品涉及的领域，包括但不限于：智能城市与交通（包括汽车无人驾驶）、智能家居与生活、智能医疗与健康、智能农林与环境、智能教育与文化、智能制造与工业互联网、三维建模与虚拟现实、自然语言处理、图像处理与模式识别方法研究、机器学习方法研究。</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（2）本大类每队参赛人数为1-3人，指导教师不多于2人。</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（3）每位作者在本大类只能提交1件作品，无论作者排名如何。</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（4）每位指导教师，在本大类国赛中不能指导多于3件作品，每小类不能指导多于2件作品，无论指导教师的排名如何。</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（5）每件作品答辩时（含视频答辩），作者的作品介绍时长应不超过10分钟。</w:t>
      </w:r>
    </w:p>
    <w:p>
      <w:pPr>
        <w:pageBreakBefore w:val="0"/>
        <w:widowControl w:val="0"/>
        <w:shd w:val="clear" w:color="auto" w:fill="FFFFFF"/>
        <w:kinsoku/>
        <w:wordWrap/>
        <w:overflowPunct/>
        <w:topLinePunct w:val="0"/>
        <w:autoSpaceDE/>
        <w:autoSpaceDN/>
        <w:bidi w:val="0"/>
        <w:adjustRightInd/>
        <w:snapToGrid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b w:val="0"/>
          <w:bCs/>
          <w:sz w:val="28"/>
          <w:szCs w:val="28"/>
        </w:rPr>
        <w:t>5</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信息可视化设计</w:t>
      </w:r>
      <w:r>
        <w:rPr>
          <w:rFonts w:hint="eastAsia" w:ascii="仿宋" w:hAnsi="仿宋" w:eastAsia="仿宋" w:cs="仿宋"/>
          <w:b w:val="0"/>
          <w:bCs/>
          <w:sz w:val="28"/>
          <w:szCs w:val="28"/>
          <w:lang w:eastAsia="zh-CN"/>
        </w:rPr>
        <w:t>，</w:t>
      </w:r>
      <w:r>
        <w:rPr>
          <w:rFonts w:hint="eastAsia" w:ascii="仿宋" w:hAnsi="仿宋" w:eastAsia="仿宋" w:cs="仿宋"/>
          <w:sz w:val="28"/>
          <w:szCs w:val="28"/>
        </w:rPr>
        <w:t>包括以下小类：</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（1）信息图形设计</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（2）动态信息影像（MG动画）</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（3）交互信息设计</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（4）数据可视化</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说明：</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信息可视化设计侧重用视觉化的方式，归纳和表现信息与数据的内在联系、模式和结构。</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信息图形指信息海报、信息图表、信息插图、地图、信息导视或科普图形。</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动态信息影像指以可视化信息呈现为主的动画或影像合成作品。</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交互信息设计指基于电子触控媒介的界面设计，如交互图表以及仪表板设计。</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数据可视化是指基于编程工具、开源软件或数据分析工具等实现的可视化作品。</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w:t>
      </w:r>
      <w:r>
        <w:rPr>
          <w:rFonts w:hint="eastAsia" w:ascii="仿宋" w:hAnsi="仿宋" w:eastAsia="仿宋" w:cs="仿宋"/>
          <w:sz w:val="28"/>
          <w:szCs w:val="28"/>
        </w:rPr>
        <w:t>该类别要求作品具备艺术性、科学性、完整性、流畅性和实用性，而且作者需要对参赛作品信息数据来源的真实性、科学性与可靠性进行说明，并提供源文件。该类别作品需要提供完整的方案设计与技术实现的说明，特别是设计思想与现实意义。数据可视化作品还需说明作品应用场景、设计理念，提交作品源代码、作品功能演示录屏等。</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rPr>
        <w:t>本大类每队参赛人数为1-3人，指导教师不多于2人。</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w:t>
      </w:r>
      <w:r>
        <w:rPr>
          <w:rFonts w:hint="eastAsia" w:ascii="仿宋" w:hAnsi="仿宋" w:eastAsia="仿宋" w:cs="仿宋"/>
          <w:sz w:val="28"/>
          <w:szCs w:val="28"/>
        </w:rPr>
        <w:t>每位作者在本大类只能提交1件作品，无论作者排名如何。</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w:t>
      </w:r>
      <w:r>
        <w:rPr>
          <w:rFonts w:hint="eastAsia" w:ascii="仿宋" w:hAnsi="仿宋" w:eastAsia="仿宋" w:cs="仿宋"/>
          <w:sz w:val="28"/>
          <w:szCs w:val="28"/>
        </w:rPr>
        <w:t>每位指导教师，在本大类国赛中不能指导多于3件作品，每小类不能指导多于2件作品，无论指导教师的排名如何。</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w:t>
      </w:r>
      <w:r>
        <w:rPr>
          <w:rFonts w:hint="eastAsia" w:ascii="仿宋" w:hAnsi="仿宋" w:eastAsia="仿宋" w:cs="仿宋"/>
          <w:sz w:val="28"/>
          <w:szCs w:val="28"/>
        </w:rPr>
        <w:t>每件作品答辩时（含视频答辩），作者的作品介绍时长应不超过10分钟。</w:t>
      </w:r>
    </w:p>
    <w:p>
      <w:pPr>
        <w:pageBreakBefore w:val="0"/>
        <w:widowControl w:val="0"/>
        <w:shd w:val="clear" w:color="auto" w:fill="FFFFFF"/>
        <w:kinsoku/>
        <w:wordWrap/>
        <w:overflowPunct/>
        <w:topLinePunct w:val="0"/>
        <w:autoSpaceDE/>
        <w:autoSpaceDN/>
        <w:bidi w:val="0"/>
        <w:adjustRightInd/>
        <w:snapToGrid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b w:val="0"/>
          <w:bCs/>
          <w:sz w:val="28"/>
          <w:szCs w:val="28"/>
        </w:rPr>
        <w:t>6</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数媒静态设计专业组</w:t>
      </w:r>
      <w:r>
        <w:rPr>
          <w:rFonts w:hint="eastAsia" w:ascii="仿宋" w:hAnsi="仿宋" w:eastAsia="仿宋" w:cs="仿宋"/>
          <w:b w:val="0"/>
          <w:bCs/>
          <w:sz w:val="28"/>
          <w:szCs w:val="28"/>
          <w:lang w:eastAsia="zh-CN"/>
        </w:rPr>
        <w:t>，</w:t>
      </w:r>
      <w:r>
        <w:rPr>
          <w:rFonts w:hint="eastAsia" w:ascii="仿宋" w:hAnsi="仿宋" w:eastAsia="仿宋" w:cs="仿宋"/>
          <w:sz w:val="28"/>
          <w:szCs w:val="28"/>
        </w:rPr>
        <w:t>包括以下小类：</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（1）平面设计</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（2）环境设计</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（3）产品设计</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说明：</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（1）本大类的参赛作品应以“学汉语用汉字，弘扬汉语言文化”为主题进行创作。</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（2）平面设计，内容包括服饰、手工艺、手工艺品、海报招贴设计、书籍装帧、包装设计等利用平面视觉传达设计的展示作品。</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（3）环境设计，内容包括空间形象设计、建筑设计、室内设计、展示设计、园林景观设计、公共设施小品（景观雕塑、街道设施等）设计等环境艺术设计相关作品。</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4）产品设计，内容包括传统工业和现代科技产品设计，即有关生活、生产、运输、交通、办公、家电、医疗、体育、服饰等工具或生产设备等领域产品设计作品。该小类作品必须提供表达清晰的设计方案，包括产品名称、效果图、细节图、必要的结构图、基本外观尺寸图、产品创新点描述、制作工艺、材质等，如有实物模型更佳。要求体现创新性、可行性、美观性、环保性、完整性、经济性、功能性、人体工学及系统整合。</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（5）本大类每队参赛人数为1-3人，指导教师不多于2人。</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（6）每位作者在本类（组）只能提交1件作品，无论作者排名如何。</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（7）每位指导教师，在本大类国赛中不能指导多于3件作品，每小类不能指导多于2件作品，无论指导教师的排名如何。</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（8）每件作品答辩时（含视频答辩），作者的作品介绍时长应不超过10分钟。</w:t>
      </w:r>
    </w:p>
    <w:p>
      <w:pPr>
        <w:pageBreakBefore w:val="0"/>
        <w:widowControl w:val="0"/>
        <w:shd w:val="clear" w:color="auto" w:fill="FFFFFF"/>
        <w:kinsoku/>
        <w:wordWrap/>
        <w:overflowPunct/>
        <w:topLinePunct w:val="0"/>
        <w:autoSpaceDE/>
        <w:autoSpaceDN/>
        <w:bidi w:val="0"/>
        <w:adjustRightInd/>
        <w:snapToGrid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b w:val="0"/>
          <w:bCs/>
          <w:sz w:val="28"/>
          <w:szCs w:val="28"/>
        </w:rPr>
        <w:t>7</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数媒动漫与短片专业组</w:t>
      </w:r>
      <w:r>
        <w:rPr>
          <w:rFonts w:hint="eastAsia" w:ascii="仿宋" w:hAnsi="仿宋" w:eastAsia="仿宋" w:cs="仿宋"/>
          <w:b w:val="0"/>
          <w:bCs/>
          <w:sz w:val="28"/>
          <w:szCs w:val="28"/>
          <w:lang w:eastAsia="zh-CN"/>
        </w:rPr>
        <w:t>，</w:t>
      </w:r>
      <w:r>
        <w:rPr>
          <w:rFonts w:hint="eastAsia" w:ascii="仿宋" w:hAnsi="仿宋" w:eastAsia="仿宋" w:cs="仿宋"/>
          <w:sz w:val="28"/>
          <w:szCs w:val="28"/>
        </w:rPr>
        <w:t xml:space="preserve">包括以下小类： </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（1）微电影</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（2）数字短片</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（3）纪录片</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（4）动画</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（5）新媒体漫画</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说明：</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（1）本大类的参赛作品应以“学汉语用汉字，弘扬汉语言文化”为主题进行创作。</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（2）微电影作品，应是借助电影拍摄手法创作的视频短片，反映一定故事情节和剧本创作。</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（3）数字短片作品，是利用数字化设备拍摄的各类短片。</w:t>
      </w:r>
    </w:p>
    <w:p>
      <w:pPr>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（4）纪录片作品，是利用数字化设备和纪实的手法，拍摄的反映人文、历史、景观和文化的短片。</w:t>
      </w:r>
    </w:p>
    <w:p>
      <w:pPr>
        <w:keepNext w:val="0"/>
        <w:keepLines w:val="0"/>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（5）动画作品，是利用计算机创作的二维、三维动画，包含动画角色设计、动画场景设计、动画动作设计、动画声音和动画特效等内容。</w:t>
      </w:r>
    </w:p>
    <w:p>
      <w:pPr>
        <w:keepNext w:val="0"/>
        <w:keepLines w:val="0"/>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（6）新媒体漫画作品，是利用数字化设备、传统手绘漫画创作和表现手法，创作的静态、动态和可交互的数字漫画作品。</w:t>
      </w:r>
    </w:p>
    <w:p>
      <w:pPr>
        <w:keepNext w:val="0"/>
        <w:keepLines w:val="0"/>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（7）本大类每队参赛人数为1-5人，指导教师不多于2人。</w:t>
      </w:r>
    </w:p>
    <w:p>
      <w:pPr>
        <w:keepNext w:val="0"/>
        <w:keepLines w:val="0"/>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（8）每位作者在本大类（组）只能提交1件作品，无论作者排名如何。</w:t>
      </w:r>
    </w:p>
    <w:p>
      <w:pPr>
        <w:keepNext w:val="0"/>
        <w:keepLines w:val="0"/>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（9）每位指导教师，在本大类国赛中不能指导多于3件作品，每小类不能指导多于2件作品，无论指导教师的排名如何。</w:t>
      </w:r>
    </w:p>
    <w:p>
      <w:pPr>
        <w:keepNext w:val="0"/>
        <w:keepLines w:val="0"/>
        <w:pageBreakBefore w:val="0"/>
        <w:widowControl w:val="0"/>
        <w:shd w:val="clear" w:color="auto" w:fill="FFFFFF"/>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（10）每件作品答辩时（含视频答辩），作者的作品介绍时长应不超过10分钟。</w:t>
      </w:r>
    </w:p>
    <w:sectPr>
      <w:footerReference r:id="rId3" w:type="default"/>
      <w:pgSz w:w="11900" w:h="16840"/>
      <w:pgMar w:top="720" w:right="1134" w:bottom="720" w:left="1134" w:header="851"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Helvetica">
    <w:altName w:val="Arial"/>
    <w:panose1 w:val="020B0504020202020204"/>
    <w:charset w:val="00"/>
    <w:family w:val="swiss"/>
    <w:pitch w:val="default"/>
    <w:sig w:usb0="00000000" w:usb1="00000000"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9897554"/>
      <w:docPartObj>
        <w:docPartGallery w:val="autotext"/>
      </w:docPartObj>
    </w:sdtPr>
    <w:sdtContent>
      <w:p>
        <w:pPr>
          <w:pStyle w:val="8"/>
          <w:jc w:val="center"/>
        </w:pPr>
        <w:r>
          <w:fldChar w:fldCharType="begin"/>
        </w:r>
        <w:r>
          <w:instrText xml:space="preserve">PAGE   \* MERGEFORMAT</w:instrText>
        </w:r>
        <w:r>
          <w:fldChar w:fldCharType="separate"/>
        </w:r>
        <w:r>
          <w:rPr>
            <w:lang w:val="zh-CN"/>
          </w:rPr>
          <w:t>4</w:t>
        </w:r>
        <w: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7A2"/>
    <w:rsid w:val="000019FE"/>
    <w:rsid w:val="00005069"/>
    <w:rsid w:val="0001472D"/>
    <w:rsid w:val="00016568"/>
    <w:rsid w:val="000226B3"/>
    <w:rsid w:val="000323E7"/>
    <w:rsid w:val="00032C02"/>
    <w:rsid w:val="000563F9"/>
    <w:rsid w:val="00056667"/>
    <w:rsid w:val="00070DDE"/>
    <w:rsid w:val="00082CBC"/>
    <w:rsid w:val="000929B7"/>
    <w:rsid w:val="000B6BEC"/>
    <w:rsid w:val="000D2685"/>
    <w:rsid w:val="000D64BB"/>
    <w:rsid w:val="000E2440"/>
    <w:rsid w:val="000E4B63"/>
    <w:rsid w:val="000E63E1"/>
    <w:rsid w:val="000F0761"/>
    <w:rsid w:val="000F725B"/>
    <w:rsid w:val="00101776"/>
    <w:rsid w:val="00107948"/>
    <w:rsid w:val="00113282"/>
    <w:rsid w:val="00121701"/>
    <w:rsid w:val="00121D74"/>
    <w:rsid w:val="0013484D"/>
    <w:rsid w:val="00135CB7"/>
    <w:rsid w:val="001400FC"/>
    <w:rsid w:val="00141AA7"/>
    <w:rsid w:val="00153DC4"/>
    <w:rsid w:val="0016077E"/>
    <w:rsid w:val="00160AAB"/>
    <w:rsid w:val="00160F23"/>
    <w:rsid w:val="001702B1"/>
    <w:rsid w:val="0017268C"/>
    <w:rsid w:val="00182451"/>
    <w:rsid w:val="00184C8F"/>
    <w:rsid w:val="001956DA"/>
    <w:rsid w:val="001A1DBD"/>
    <w:rsid w:val="001A58D3"/>
    <w:rsid w:val="001C5691"/>
    <w:rsid w:val="001D66F5"/>
    <w:rsid w:val="001E310B"/>
    <w:rsid w:val="001E5284"/>
    <w:rsid w:val="001E70F2"/>
    <w:rsid w:val="001F1620"/>
    <w:rsid w:val="001F6D45"/>
    <w:rsid w:val="001F6FDF"/>
    <w:rsid w:val="00201FB4"/>
    <w:rsid w:val="00203DC2"/>
    <w:rsid w:val="00205FBF"/>
    <w:rsid w:val="002066FB"/>
    <w:rsid w:val="002109E5"/>
    <w:rsid w:val="00215231"/>
    <w:rsid w:val="002155CE"/>
    <w:rsid w:val="00217B44"/>
    <w:rsid w:val="002239B9"/>
    <w:rsid w:val="002434F7"/>
    <w:rsid w:val="00261BDC"/>
    <w:rsid w:val="00262792"/>
    <w:rsid w:val="00263B7F"/>
    <w:rsid w:val="00263BF1"/>
    <w:rsid w:val="00264E04"/>
    <w:rsid w:val="002708DF"/>
    <w:rsid w:val="00274B07"/>
    <w:rsid w:val="002A056A"/>
    <w:rsid w:val="002A2310"/>
    <w:rsid w:val="002A4904"/>
    <w:rsid w:val="002B60B1"/>
    <w:rsid w:val="002B6E58"/>
    <w:rsid w:val="002C16FB"/>
    <w:rsid w:val="002C1A5B"/>
    <w:rsid w:val="002D6939"/>
    <w:rsid w:val="002D79CF"/>
    <w:rsid w:val="002D7A79"/>
    <w:rsid w:val="002F2894"/>
    <w:rsid w:val="002F3D17"/>
    <w:rsid w:val="002F7FEF"/>
    <w:rsid w:val="00304C86"/>
    <w:rsid w:val="00306F1B"/>
    <w:rsid w:val="00315B4E"/>
    <w:rsid w:val="00316865"/>
    <w:rsid w:val="00317E2F"/>
    <w:rsid w:val="00324BB8"/>
    <w:rsid w:val="00326379"/>
    <w:rsid w:val="00335378"/>
    <w:rsid w:val="00340FB6"/>
    <w:rsid w:val="00353A5E"/>
    <w:rsid w:val="00355902"/>
    <w:rsid w:val="00357CDD"/>
    <w:rsid w:val="00364C93"/>
    <w:rsid w:val="00367350"/>
    <w:rsid w:val="003757C3"/>
    <w:rsid w:val="00377CBE"/>
    <w:rsid w:val="00383FFC"/>
    <w:rsid w:val="00385BD6"/>
    <w:rsid w:val="003A05D8"/>
    <w:rsid w:val="003A41F5"/>
    <w:rsid w:val="003B3D65"/>
    <w:rsid w:val="003B6507"/>
    <w:rsid w:val="003C18CC"/>
    <w:rsid w:val="003C3B1E"/>
    <w:rsid w:val="003C7794"/>
    <w:rsid w:val="003D2EBB"/>
    <w:rsid w:val="003D3410"/>
    <w:rsid w:val="003D57D0"/>
    <w:rsid w:val="003D66A7"/>
    <w:rsid w:val="003E7724"/>
    <w:rsid w:val="003F1679"/>
    <w:rsid w:val="003F5933"/>
    <w:rsid w:val="00405200"/>
    <w:rsid w:val="00414A26"/>
    <w:rsid w:val="0041676D"/>
    <w:rsid w:val="004225FD"/>
    <w:rsid w:val="004243A8"/>
    <w:rsid w:val="00430F7D"/>
    <w:rsid w:val="00431151"/>
    <w:rsid w:val="0043795D"/>
    <w:rsid w:val="00442FFE"/>
    <w:rsid w:val="004463A4"/>
    <w:rsid w:val="00452992"/>
    <w:rsid w:val="00456467"/>
    <w:rsid w:val="00457BF1"/>
    <w:rsid w:val="004620A6"/>
    <w:rsid w:val="004652A8"/>
    <w:rsid w:val="0047012D"/>
    <w:rsid w:val="0047779E"/>
    <w:rsid w:val="004843B2"/>
    <w:rsid w:val="00491802"/>
    <w:rsid w:val="00491B36"/>
    <w:rsid w:val="004A0A5D"/>
    <w:rsid w:val="004A757D"/>
    <w:rsid w:val="004B169D"/>
    <w:rsid w:val="004C2665"/>
    <w:rsid w:val="004C27A2"/>
    <w:rsid w:val="004C2A74"/>
    <w:rsid w:val="004F3993"/>
    <w:rsid w:val="004F4DC1"/>
    <w:rsid w:val="004F520C"/>
    <w:rsid w:val="0050272A"/>
    <w:rsid w:val="005176CC"/>
    <w:rsid w:val="005179E6"/>
    <w:rsid w:val="0052552A"/>
    <w:rsid w:val="00534E9C"/>
    <w:rsid w:val="00563852"/>
    <w:rsid w:val="00564332"/>
    <w:rsid w:val="00564D49"/>
    <w:rsid w:val="00574B95"/>
    <w:rsid w:val="005767C3"/>
    <w:rsid w:val="00577DEE"/>
    <w:rsid w:val="005820B5"/>
    <w:rsid w:val="005855E9"/>
    <w:rsid w:val="00590E0B"/>
    <w:rsid w:val="005921C8"/>
    <w:rsid w:val="00594104"/>
    <w:rsid w:val="00595395"/>
    <w:rsid w:val="005B0121"/>
    <w:rsid w:val="005B2EC6"/>
    <w:rsid w:val="005B3D24"/>
    <w:rsid w:val="005C017E"/>
    <w:rsid w:val="005C3C90"/>
    <w:rsid w:val="005C6377"/>
    <w:rsid w:val="005D38CD"/>
    <w:rsid w:val="005D5D9D"/>
    <w:rsid w:val="005F377E"/>
    <w:rsid w:val="005F5FCD"/>
    <w:rsid w:val="006033BE"/>
    <w:rsid w:val="006163FC"/>
    <w:rsid w:val="0061728E"/>
    <w:rsid w:val="00635EF4"/>
    <w:rsid w:val="006447BA"/>
    <w:rsid w:val="00666745"/>
    <w:rsid w:val="00670941"/>
    <w:rsid w:val="00670DC1"/>
    <w:rsid w:val="00671597"/>
    <w:rsid w:val="00671BA1"/>
    <w:rsid w:val="00672835"/>
    <w:rsid w:val="0067472A"/>
    <w:rsid w:val="00674A91"/>
    <w:rsid w:val="00683517"/>
    <w:rsid w:val="006907AC"/>
    <w:rsid w:val="00690AC4"/>
    <w:rsid w:val="00692830"/>
    <w:rsid w:val="00697A33"/>
    <w:rsid w:val="006A5E67"/>
    <w:rsid w:val="006A7589"/>
    <w:rsid w:val="006B3197"/>
    <w:rsid w:val="006B41CD"/>
    <w:rsid w:val="006B4C73"/>
    <w:rsid w:val="006B786D"/>
    <w:rsid w:val="006C587A"/>
    <w:rsid w:val="006C7F0F"/>
    <w:rsid w:val="006D0CB6"/>
    <w:rsid w:val="006D12FB"/>
    <w:rsid w:val="006D7E57"/>
    <w:rsid w:val="007119A6"/>
    <w:rsid w:val="00742DD9"/>
    <w:rsid w:val="00745BB6"/>
    <w:rsid w:val="00747F41"/>
    <w:rsid w:val="00754D00"/>
    <w:rsid w:val="00762DA2"/>
    <w:rsid w:val="007647EF"/>
    <w:rsid w:val="00770FE3"/>
    <w:rsid w:val="00773C59"/>
    <w:rsid w:val="00787E8D"/>
    <w:rsid w:val="007900C7"/>
    <w:rsid w:val="00791EEA"/>
    <w:rsid w:val="00792897"/>
    <w:rsid w:val="007A0B4D"/>
    <w:rsid w:val="007A1C1E"/>
    <w:rsid w:val="007A345F"/>
    <w:rsid w:val="007A6C0F"/>
    <w:rsid w:val="007B0647"/>
    <w:rsid w:val="007B20F6"/>
    <w:rsid w:val="007B33D0"/>
    <w:rsid w:val="007C3428"/>
    <w:rsid w:val="007C3D2B"/>
    <w:rsid w:val="007D33A3"/>
    <w:rsid w:val="007E3F21"/>
    <w:rsid w:val="007E6D89"/>
    <w:rsid w:val="007F0A60"/>
    <w:rsid w:val="007F5B81"/>
    <w:rsid w:val="00801343"/>
    <w:rsid w:val="00807EBD"/>
    <w:rsid w:val="00811725"/>
    <w:rsid w:val="0082165D"/>
    <w:rsid w:val="00824176"/>
    <w:rsid w:val="00856028"/>
    <w:rsid w:val="00860EE1"/>
    <w:rsid w:val="008773FA"/>
    <w:rsid w:val="00877A38"/>
    <w:rsid w:val="008816D2"/>
    <w:rsid w:val="008852D9"/>
    <w:rsid w:val="00887E0A"/>
    <w:rsid w:val="00895381"/>
    <w:rsid w:val="00897745"/>
    <w:rsid w:val="008A2D8F"/>
    <w:rsid w:val="008B0C88"/>
    <w:rsid w:val="008B0DF9"/>
    <w:rsid w:val="008B25D0"/>
    <w:rsid w:val="008C1F35"/>
    <w:rsid w:val="008D254C"/>
    <w:rsid w:val="008D672C"/>
    <w:rsid w:val="008E0210"/>
    <w:rsid w:val="008E2A43"/>
    <w:rsid w:val="008F31AE"/>
    <w:rsid w:val="008F5C07"/>
    <w:rsid w:val="00902896"/>
    <w:rsid w:val="00902ACE"/>
    <w:rsid w:val="009079CF"/>
    <w:rsid w:val="00910B90"/>
    <w:rsid w:val="00916C1F"/>
    <w:rsid w:val="00917548"/>
    <w:rsid w:val="00921822"/>
    <w:rsid w:val="00923F27"/>
    <w:rsid w:val="00924CBE"/>
    <w:rsid w:val="00927E9E"/>
    <w:rsid w:val="0094753C"/>
    <w:rsid w:val="009539F6"/>
    <w:rsid w:val="009553A8"/>
    <w:rsid w:val="00956652"/>
    <w:rsid w:val="00961D4E"/>
    <w:rsid w:val="00962642"/>
    <w:rsid w:val="00964F0C"/>
    <w:rsid w:val="009821B1"/>
    <w:rsid w:val="00982969"/>
    <w:rsid w:val="00982F10"/>
    <w:rsid w:val="009877B8"/>
    <w:rsid w:val="009907AA"/>
    <w:rsid w:val="0099104E"/>
    <w:rsid w:val="009956FE"/>
    <w:rsid w:val="009A7C7B"/>
    <w:rsid w:val="009B10F6"/>
    <w:rsid w:val="009C50FE"/>
    <w:rsid w:val="009C574F"/>
    <w:rsid w:val="009C5A20"/>
    <w:rsid w:val="009D7C1E"/>
    <w:rsid w:val="009E0916"/>
    <w:rsid w:val="009E3A81"/>
    <w:rsid w:val="009E40C7"/>
    <w:rsid w:val="00A15EB8"/>
    <w:rsid w:val="00A163C5"/>
    <w:rsid w:val="00A16B50"/>
    <w:rsid w:val="00A21FF3"/>
    <w:rsid w:val="00A248A3"/>
    <w:rsid w:val="00A43208"/>
    <w:rsid w:val="00A43A5A"/>
    <w:rsid w:val="00A539D9"/>
    <w:rsid w:val="00A552D0"/>
    <w:rsid w:val="00A57B8C"/>
    <w:rsid w:val="00A6037C"/>
    <w:rsid w:val="00A62271"/>
    <w:rsid w:val="00A6544B"/>
    <w:rsid w:val="00A71A40"/>
    <w:rsid w:val="00A740F7"/>
    <w:rsid w:val="00A74AE8"/>
    <w:rsid w:val="00A77327"/>
    <w:rsid w:val="00A824E8"/>
    <w:rsid w:val="00AA1131"/>
    <w:rsid w:val="00AA2B45"/>
    <w:rsid w:val="00AA325E"/>
    <w:rsid w:val="00AA725E"/>
    <w:rsid w:val="00AB54D9"/>
    <w:rsid w:val="00AB5784"/>
    <w:rsid w:val="00AC030F"/>
    <w:rsid w:val="00AC1A16"/>
    <w:rsid w:val="00AC4198"/>
    <w:rsid w:val="00AC5F31"/>
    <w:rsid w:val="00AC60E9"/>
    <w:rsid w:val="00AD5269"/>
    <w:rsid w:val="00AD6F4A"/>
    <w:rsid w:val="00AE2AD4"/>
    <w:rsid w:val="00AE3174"/>
    <w:rsid w:val="00AE73D9"/>
    <w:rsid w:val="00AF495F"/>
    <w:rsid w:val="00B01F23"/>
    <w:rsid w:val="00B02AB9"/>
    <w:rsid w:val="00B04681"/>
    <w:rsid w:val="00B06674"/>
    <w:rsid w:val="00B10487"/>
    <w:rsid w:val="00B15220"/>
    <w:rsid w:val="00B21340"/>
    <w:rsid w:val="00B235CE"/>
    <w:rsid w:val="00B26AF8"/>
    <w:rsid w:val="00B30D9B"/>
    <w:rsid w:val="00B3153B"/>
    <w:rsid w:val="00B34716"/>
    <w:rsid w:val="00B41976"/>
    <w:rsid w:val="00B452F3"/>
    <w:rsid w:val="00B505CB"/>
    <w:rsid w:val="00B5479F"/>
    <w:rsid w:val="00B60EA1"/>
    <w:rsid w:val="00B64D1B"/>
    <w:rsid w:val="00B67200"/>
    <w:rsid w:val="00B67E73"/>
    <w:rsid w:val="00B74980"/>
    <w:rsid w:val="00B84467"/>
    <w:rsid w:val="00B9108F"/>
    <w:rsid w:val="00B94340"/>
    <w:rsid w:val="00B972B5"/>
    <w:rsid w:val="00BA3084"/>
    <w:rsid w:val="00BA30C9"/>
    <w:rsid w:val="00BB4C3F"/>
    <w:rsid w:val="00BB7B63"/>
    <w:rsid w:val="00BC7DD3"/>
    <w:rsid w:val="00BD138E"/>
    <w:rsid w:val="00BD73E7"/>
    <w:rsid w:val="00BF0BAF"/>
    <w:rsid w:val="00C01402"/>
    <w:rsid w:val="00C01481"/>
    <w:rsid w:val="00C02B88"/>
    <w:rsid w:val="00C04278"/>
    <w:rsid w:val="00C05CAE"/>
    <w:rsid w:val="00C07F03"/>
    <w:rsid w:val="00C133B7"/>
    <w:rsid w:val="00C17D08"/>
    <w:rsid w:val="00C203D9"/>
    <w:rsid w:val="00C4417A"/>
    <w:rsid w:val="00C54733"/>
    <w:rsid w:val="00C56575"/>
    <w:rsid w:val="00C63648"/>
    <w:rsid w:val="00C80528"/>
    <w:rsid w:val="00C82C6E"/>
    <w:rsid w:val="00C85A6C"/>
    <w:rsid w:val="00CA198C"/>
    <w:rsid w:val="00CB2609"/>
    <w:rsid w:val="00CC06CD"/>
    <w:rsid w:val="00CD6658"/>
    <w:rsid w:val="00CE1DE8"/>
    <w:rsid w:val="00CE3476"/>
    <w:rsid w:val="00CE5B94"/>
    <w:rsid w:val="00CF52BA"/>
    <w:rsid w:val="00D0287F"/>
    <w:rsid w:val="00D15D66"/>
    <w:rsid w:val="00D47505"/>
    <w:rsid w:val="00D52BA6"/>
    <w:rsid w:val="00D533DD"/>
    <w:rsid w:val="00D55312"/>
    <w:rsid w:val="00D56F85"/>
    <w:rsid w:val="00D6700A"/>
    <w:rsid w:val="00D77FB6"/>
    <w:rsid w:val="00D91CA4"/>
    <w:rsid w:val="00DA79C7"/>
    <w:rsid w:val="00DB6EB2"/>
    <w:rsid w:val="00DC09C0"/>
    <w:rsid w:val="00DC5314"/>
    <w:rsid w:val="00DD6039"/>
    <w:rsid w:val="00DF31D8"/>
    <w:rsid w:val="00DF73B3"/>
    <w:rsid w:val="00E07506"/>
    <w:rsid w:val="00E27E1C"/>
    <w:rsid w:val="00E30C11"/>
    <w:rsid w:val="00E33E83"/>
    <w:rsid w:val="00E572F8"/>
    <w:rsid w:val="00E71B29"/>
    <w:rsid w:val="00E7776B"/>
    <w:rsid w:val="00E82FC5"/>
    <w:rsid w:val="00E8389A"/>
    <w:rsid w:val="00E86DB0"/>
    <w:rsid w:val="00E96848"/>
    <w:rsid w:val="00EA0628"/>
    <w:rsid w:val="00EA3C45"/>
    <w:rsid w:val="00EA509E"/>
    <w:rsid w:val="00EC2D92"/>
    <w:rsid w:val="00EC6534"/>
    <w:rsid w:val="00ED1139"/>
    <w:rsid w:val="00ED2E6F"/>
    <w:rsid w:val="00ED39D8"/>
    <w:rsid w:val="00EE126B"/>
    <w:rsid w:val="00EE1FB8"/>
    <w:rsid w:val="00EF6097"/>
    <w:rsid w:val="00F1436A"/>
    <w:rsid w:val="00F16C57"/>
    <w:rsid w:val="00F22FA9"/>
    <w:rsid w:val="00F30796"/>
    <w:rsid w:val="00F35606"/>
    <w:rsid w:val="00F37E7B"/>
    <w:rsid w:val="00F61063"/>
    <w:rsid w:val="00F632CF"/>
    <w:rsid w:val="00F711A9"/>
    <w:rsid w:val="00F738DB"/>
    <w:rsid w:val="00F768BE"/>
    <w:rsid w:val="00F84969"/>
    <w:rsid w:val="00F8700F"/>
    <w:rsid w:val="00F923E1"/>
    <w:rsid w:val="00F93872"/>
    <w:rsid w:val="00F94A8E"/>
    <w:rsid w:val="00F94BD6"/>
    <w:rsid w:val="00FA03C4"/>
    <w:rsid w:val="00FA45EC"/>
    <w:rsid w:val="00FB2E3A"/>
    <w:rsid w:val="00FB4BE5"/>
    <w:rsid w:val="00FC5091"/>
    <w:rsid w:val="00FC72C2"/>
    <w:rsid w:val="00FD2AE6"/>
    <w:rsid w:val="00FD62DB"/>
    <w:rsid w:val="00FE046C"/>
    <w:rsid w:val="00FE2A4B"/>
    <w:rsid w:val="14F1072A"/>
    <w:rsid w:val="179359E4"/>
    <w:rsid w:val="4BD95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3"/>
    <w:unhideWhenUsed/>
    <w:qFormat/>
    <w:uiPriority w:val="0"/>
    <w:pPr>
      <w:keepNext/>
      <w:keepLines/>
      <w:spacing w:before="4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19"/>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5"/>
    <w:basedOn w:val="1"/>
    <w:next w:val="1"/>
    <w:link w:val="20"/>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1"/>
    <w:semiHidden/>
    <w:unhideWhenUsed/>
    <w:qFormat/>
    <w:uiPriority w:val="99"/>
    <w:pPr>
      <w:jc w:val="left"/>
    </w:pPr>
  </w:style>
  <w:style w:type="paragraph" w:styleId="7">
    <w:name w:val="Balloon Text"/>
    <w:basedOn w:val="1"/>
    <w:link w:val="30"/>
    <w:semiHidden/>
    <w:unhideWhenUsed/>
    <w:qFormat/>
    <w:uiPriority w:val="99"/>
    <w:pPr>
      <w:widowControl/>
      <w:pBdr>
        <w:top w:val="none" w:color="auto" w:sz="0" w:space="0"/>
        <w:left w:val="none" w:color="auto" w:sz="0" w:space="0"/>
        <w:bottom w:val="none" w:color="auto" w:sz="0" w:space="0"/>
        <w:right w:val="none" w:color="auto" w:sz="0" w:space="0"/>
        <w:between w:val="none" w:color="auto" w:sz="0" w:space="0"/>
      </w:pBdr>
      <w:jc w:val="left"/>
    </w:pPr>
    <w:rPr>
      <w:rFonts w:ascii="Times New Roman" w:hAnsi="Times New Roman" w:cs="Times New Roman"/>
      <w:kern w:val="0"/>
      <w:sz w:val="18"/>
      <w:szCs w:val="18"/>
      <w:lang w:eastAsia="en-US"/>
    </w:rPr>
  </w:style>
  <w:style w:type="paragraph" w:styleId="8">
    <w:name w:val="footer"/>
    <w:basedOn w:val="1"/>
    <w:link w:val="22"/>
    <w:unhideWhenUsed/>
    <w:qFormat/>
    <w:uiPriority w:val="99"/>
    <w:pPr>
      <w:tabs>
        <w:tab w:val="center" w:pos="4320"/>
        <w:tab w:val="right" w:pos="8640"/>
      </w:tabs>
    </w:pPr>
  </w:style>
  <w:style w:type="paragraph" w:styleId="9">
    <w:name w:val="header"/>
    <w:basedOn w:val="1"/>
    <w:link w:val="21"/>
    <w:unhideWhenUsed/>
    <w:qFormat/>
    <w:uiPriority w:val="99"/>
    <w:pPr>
      <w:tabs>
        <w:tab w:val="center" w:pos="4320"/>
        <w:tab w:val="right" w:pos="8640"/>
      </w:tabs>
    </w:pPr>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6"/>
    <w:next w:val="6"/>
    <w:link w:val="33"/>
    <w:semiHidden/>
    <w:unhideWhenUsed/>
    <w:qFormat/>
    <w:uiPriority w:val="99"/>
    <w:rPr>
      <w:b/>
      <w:bCs/>
    </w:rPr>
  </w:style>
  <w:style w:type="character" w:styleId="14">
    <w:name w:val="Strong"/>
    <w:basedOn w:val="13"/>
    <w:qFormat/>
    <w:uiPriority w:val="22"/>
    <w:rPr>
      <w:b/>
      <w:bCs/>
    </w:rPr>
  </w:style>
  <w:style w:type="character" w:styleId="15">
    <w:name w:val="FollowedHyperlink"/>
    <w:basedOn w:val="13"/>
    <w:semiHidden/>
    <w:unhideWhenUsed/>
    <w:qFormat/>
    <w:uiPriority w:val="99"/>
    <w:rPr>
      <w:color w:val="954F72" w:themeColor="followedHyperlink"/>
      <w:u w:val="single"/>
      <w14:textFill>
        <w14:solidFill>
          <w14:schemeClr w14:val="folHlink"/>
        </w14:solidFill>
      </w14:textFill>
    </w:rPr>
  </w:style>
  <w:style w:type="character" w:styleId="16">
    <w:name w:val="Hyperlink"/>
    <w:basedOn w:val="13"/>
    <w:unhideWhenUsed/>
    <w:qFormat/>
    <w:uiPriority w:val="0"/>
    <w:rPr>
      <w:color w:val="0000FF"/>
      <w:u w:val="single"/>
    </w:rPr>
  </w:style>
  <w:style w:type="character" w:styleId="17">
    <w:name w:val="annotation reference"/>
    <w:basedOn w:val="13"/>
    <w:semiHidden/>
    <w:unhideWhenUsed/>
    <w:qFormat/>
    <w:uiPriority w:val="99"/>
    <w:rPr>
      <w:sz w:val="21"/>
      <w:szCs w:val="21"/>
    </w:rPr>
  </w:style>
  <w:style w:type="character" w:customStyle="1" w:styleId="18">
    <w:name w:val="标题 1 字符"/>
    <w:basedOn w:val="13"/>
    <w:link w:val="2"/>
    <w:qFormat/>
    <w:uiPriority w:val="0"/>
    <w:rPr>
      <w:rFonts w:ascii="宋体" w:hAnsi="宋体" w:eastAsia="宋体" w:cs="宋体"/>
      <w:b/>
      <w:bCs/>
      <w:kern w:val="36"/>
      <w:sz w:val="48"/>
      <w:szCs w:val="48"/>
    </w:rPr>
  </w:style>
  <w:style w:type="character" w:customStyle="1" w:styleId="19">
    <w:name w:val="标题 3 字符"/>
    <w:basedOn w:val="13"/>
    <w:link w:val="4"/>
    <w:qFormat/>
    <w:uiPriority w:val="9"/>
    <w:rPr>
      <w:rFonts w:ascii="宋体" w:hAnsi="宋体" w:eastAsia="宋体" w:cs="宋体"/>
      <w:b/>
      <w:bCs/>
      <w:kern w:val="0"/>
      <w:sz w:val="27"/>
      <w:szCs w:val="27"/>
    </w:rPr>
  </w:style>
  <w:style w:type="character" w:customStyle="1" w:styleId="20">
    <w:name w:val="标题 5 字符"/>
    <w:basedOn w:val="13"/>
    <w:link w:val="5"/>
    <w:qFormat/>
    <w:uiPriority w:val="9"/>
    <w:rPr>
      <w:rFonts w:ascii="宋体" w:hAnsi="宋体" w:eastAsia="宋体" w:cs="宋体"/>
      <w:b/>
      <w:bCs/>
      <w:kern w:val="0"/>
      <w:sz w:val="20"/>
      <w:szCs w:val="20"/>
    </w:rPr>
  </w:style>
  <w:style w:type="character" w:customStyle="1" w:styleId="21">
    <w:name w:val="页眉 字符"/>
    <w:basedOn w:val="13"/>
    <w:link w:val="9"/>
    <w:qFormat/>
    <w:uiPriority w:val="99"/>
  </w:style>
  <w:style w:type="character" w:customStyle="1" w:styleId="22">
    <w:name w:val="页脚 字符"/>
    <w:basedOn w:val="13"/>
    <w:link w:val="8"/>
    <w:qFormat/>
    <w:uiPriority w:val="99"/>
  </w:style>
  <w:style w:type="character" w:customStyle="1" w:styleId="23">
    <w:name w:val="标题 2 字符"/>
    <w:basedOn w:val="13"/>
    <w:link w:val="3"/>
    <w:qFormat/>
    <w:uiPriority w:val="0"/>
    <w:rPr>
      <w:rFonts w:asciiTheme="majorHAnsi" w:hAnsiTheme="majorHAnsi" w:eastAsiaTheme="majorEastAsia" w:cstheme="majorBidi"/>
      <w:color w:val="2E75B6" w:themeColor="accent1" w:themeShade="BF"/>
      <w:sz w:val="26"/>
      <w:szCs w:val="26"/>
    </w:rPr>
  </w:style>
  <w:style w:type="table" w:customStyle="1" w:styleId="24">
    <w:name w:val="Table 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cs="Times New Roman"/>
      <w:kern w:val="0"/>
      <w:sz w:val="20"/>
      <w:szCs w:val="20"/>
    </w:rPr>
    <w:tblPr>
      <w:tblCellMar>
        <w:top w:w="0" w:type="dxa"/>
        <w:left w:w="0" w:type="dxa"/>
        <w:bottom w:w="0" w:type="dxa"/>
        <w:right w:w="0" w:type="dxa"/>
      </w:tblCellMar>
    </w:tblPr>
  </w:style>
  <w:style w:type="paragraph" w:customStyle="1" w:styleId="25">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w:hAnsi="Helvetica" w:eastAsia="Arial Unicode MS" w:cs="Arial Unicode MS"/>
      <w:color w:val="000000"/>
      <w:kern w:val="0"/>
      <w:sz w:val="24"/>
      <w:szCs w:val="24"/>
      <w:lang w:val="en-US" w:eastAsia="zh-CN" w:bidi="ar-SA"/>
    </w:rPr>
  </w:style>
  <w:style w:type="paragraph" w:customStyle="1" w:styleId="26">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27">
    <w:name w:val="无"/>
    <w:qFormat/>
    <w:uiPriority w:val="0"/>
  </w:style>
  <w:style w:type="character" w:customStyle="1" w:styleId="28">
    <w:name w:val="Hyperlink.0"/>
    <w:basedOn w:val="27"/>
    <w:qFormat/>
    <w:uiPriority w:val="0"/>
    <w:rPr>
      <w:rFonts w:ascii="宋体" w:hAnsi="宋体" w:eastAsia="宋体" w:cs="宋体"/>
      <w:color w:val="333333"/>
      <w:u w:color="333333"/>
      <w:shd w:val="clear" w:color="auto" w:fill="FFFFFF"/>
      <w:lang w:val="zh-TW" w:eastAsia="zh-TW"/>
    </w:rPr>
  </w:style>
  <w:style w:type="character" w:customStyle="1" w:styleId="29">
    <w:name w:val="Hyperlink.1"/>
    <w:basedOn w:val="27"/>
    <w:qFormat/>
    <w:uiPriority w:val="0"/>
    <w:rPr>
      <w:rFonts w:ascii="宋体" w:hAnsi="宋体" w:eastAsia="宋体" w:cs="宋体"/>
      <w:color w:val="333333"/>
      <w:u w:color="333333"/>
      <w:lang w:val="zh-TW" w:eastAsia="zh-TW"/>
    </w:rPr>
  </w:style>
  <w:style w:type="character" w:customStyle="1" w:styleId="30">
    <w:name w:val="批注框文本 字符"/>
    <w:basedOn w:val="13"/>
    <w:link w:val="7"/>
    <w:semiHidden/>
    <w:qFormat/>
    <w:uiPriority w:val="99"/>
    <w:rPr>
      <w:rFonts w:ascii="Times New Roman" w:hAnsi="Times New Roman" w:cs="Times New Roman"/>
      <w:kern w:val="0"/>
      <w:sz w:val="18"/>
      <w:szCs w:val="18"/>
      <w:lang w:eastAsia="en-US"/>
    </w:rPr>
  </w:style>
  <w:style w:type="character" w:customStyle="1" w:styleId="31">
    <w:name w:val="批注文字 字符"/>
    <w:basedOn w:val="13"/>
    <w:link w:val="6"/>
    <w:semiHidden/>
    <w:qFormat/>
    <w:uiPriority w:val="99"/>
  </w:style>
  <w:style w:type="character" w:customStyle="1" w:styleId="32">
    <w:name w:val="批注文字 字符1"/>
    <w:basedOn w:val="13"/>
    <w:semiHidden/>
    <w:qFormat/>
    <w:uiPriority w:val="99"/>
    <w:rPr>
      <w:sz w:val="20"/>
      <w:szCs w:val="20"/>
    </w:rPr>
  </w:style>
  <w:style w:type="character" w:customStyle="1" w:styleId="33">
    <w:name w:val="批注主题 字符"/>
    <w:basedOn w:val="31"/>
    <w:link w:val="11"/>
    <w:semiHidden/>
    <w:qFormat/>
    <w:uiPriority w:val="99"/>
    <w:rPr>
      <w:b/>
      <w:bCs/>
    </w:rPr>
  </w:style>
  <w:style w:type="character" w:customStyle="1" w:styleId="34">
    <w:name w:val="批注主题 字符1"/>
    <w:basedOn w:val="32"/>
    <w:semiHidden/>
    <w:qFormat/>
    <w:uiPriority w:val="99"/>
    <w:rPr>
      <w:b/>
      <w:bCs/>
      <w:sz w:val="20"/>
      <w:szCs w:val="20"/>
    </w:rPr>
  </w:style>
  <w:style w:type="paragraph" w:styleId="3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eWholesaler</Company>
  <Pages>5</Pages>
  <Words>629</Words>
  <Characters>3586</Characters>
  <Lines>29</Lines>
  <Paragraphs>8</Paragraphs>
  <TotalTime>1</TotalTime>
  <ScaleCrop>false</ScaleCrop>
  <LinksUpToDate>false</LinksUpToDate>
  <CharactersWithSpaces>4207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2021-01-27T05:46:00Z</dcterms:created>
  <dc:creator>Weibin Lu</dc:creator>
  <cp:lastModifiedBy>Administrator</cp:lastModifiedBy>
  <dcterms:modified xsi:type="dcterms:W3CDTF">2021-12-21T02:55:30Z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89D409E3CBA74B2C8E211004CB18BDF1</vt:lpwstr>
  </property>
</Properties>
</file>